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2060"/>
  <w:body>
    <w:p w:rsidR="00B62825" w:rsidRDefault="00B62825" w:rsidP="00B62825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 w:val="36"/>
          <w:szCs w:val="36"/>
        </w:rPr>
      </w:pP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>
        <w:rPr>
          <w:rStyle w:val="ad"/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5F4A0A2F" wp14:editId="36759F31">
            <wp:extent cx="2143125" cy="2162175"/>
            <wp:effectExtent l="0" t="0" r="9525" b="9525"/>
            <wp:docPr id="6" name="Рисунок 6" descr="C:\Users\Michail Koblov\AppData\Local\Microsoft\Windows\INetCache\Content.Word\1713402361_emblema-prokurat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il Koblov\AppData\Local\Microsoft\Windows\INetCache\Content.Word\1713402361_emblema-prokuratur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</w:p>
    <w:p w:rsidR="00B62825" w:rsidRPr="00BF63A3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36"/>
          <w:szCs w:val="36"/>
        </w:rPr>
      </w:pPr>
      <w:r w:rsidRPr="00BF63A3">
        <w:rPr>
          <w:rStyle w:val="ad"/>
          <w:rFonts w:ascii="Arial" w:hAnsi="Arial" w:cs="Arial"/>
          <w:b/>
          <w:bCs/>
          <w:i w:val="0"/>
          <w:sz w:val="36"/>
          <w:szCs w:val="36"/>
        </w:rPr>
        <w:t>Прокуратура Иланского района</w:t>
      </w:r>
    </w:p>
    <w:p w:rsidR="00B62825" w:rsidRPr="001A0A8F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16"/>
          <w:szCs w:val="16"/>
        </w:rPr>
      </w:pP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</w:p>
    <w:p w:rsidR="00B62825" w:rsidRPr="005A05FA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color w:val="FFFF00"/>
          <w:sz w:val="52"/>
          <w:szCs w:val="52"/>
        </w:rPr>
      </w:pPr>
      <w:r w:rsidRPr="005A05FA">
        <w:rPr>
          <w:rStyle w:val="ad"/>
          <w:rFonts w:ascii="Arial" w:hAnsi="Arial" w:cs="Arial"/>
          <w:b/>
          <w:bCs/>
          <w:i w:val="0"/>
          <w:color w:val="FFFF00"/>
          <w:sz w:val="52"/>
          <w:szCs w:val="52"/>
        </w:rPr>
        <w:t>ПАМЯТКА</w:t>
      </w: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22"/>
          <w:szCs w:val="22"/>
        </w:rPr>
      </w:pP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36"/>
          <w:szCs w:val="36"/>
        </w:rPr>
      </w:pP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36"/>
          <w:szCs w:val="36"/>
        </w:rPr>
      </w:pP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36"/>
          <w:szCs w:val="36"/>
        </w:rPr>
      </w:pPr>
      <w:r>
        <w:rPr>
          <w:rStyle w:val="ad"/>
          <w:rFonts w:ascii="Arial" w:hAnsi="Arial" w:cs="Arial"/>
          <w:b/>
          <w:bCs/>
          <w:i w:val="0"/>
          <w:sz w:val="36"/>
          <w:szCs w:val="36"/>
        </w:rPr>
        <w:t xml:space="preserve">Ответственность </w:t>
      </w: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36"/>
          <w:szCs w:val="36"/>
        </w:rPr>
      </w:pPr>
      <w:r>
        <w:rPr>
          <w:rStyle w:val="ad"/>
          <w:rFonts w:ascii="Arial" w:hAnsi="Arial" w:cs="Arial"/>
          <w:b/>
          <w:bCs/>
          <w:i w:val="0"/>
          <w:sz w:val="36"/>
          <w:szCs w:val="36"/>
        </w:rPr>
        <w:t>за участие в несанкционированных</w:t>
      </w: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36"/>
          <w:szCs w:val="36"/>
        </w:rPr>
      </w:pPr>
      <w:r>
        <w:rPr>
          <w:rStyle w:val="ad"/>
          <w:rFonts w:ascii="Arial" w:hAnsi="Arial" w:cs="Arial"/>
          <w:b/>
          <w:bCs/>
          <w:i w:val="0"/>
          <w:sz w:val="36"/>
          <w:szCs w:val="36"/>
        </w:rPr>
        <w:t>митингах</w:t>
      </w: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36"/>
          <w:szCs w:val="36"/>
        </w:rPr>
      </w:pPr>
    </w:p>
    <w:p w:rsidR="005F6665" w:rsidRDefault="005F666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22"/>
          <w:szCs w:val="22"/>
        </w:rPr>
      </w:pPr>
    </w:p>
    <w:p w:rsidR="005F6665" w:rsidRDefault="005F666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22"/>
          <w:szCs w:val="22"/>
        </w:rPr>
      </w:pPr>
    </w:p>
    <w:p w:rsidR="005F6665" w:rsidRDefault="005F666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22"/>
          <w:szCs w:val="22"/>
        </w:rPr>
      </w:pPr>
    </w:p>
    <w:p w:rsidR="00B62825" w:rsidRPr="003842B2" w:rsidRDefault="00B62825" w:rsidP="00B6282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i w:val="0"/>
          <w:sz w:val="22"/>
          <w:szCs w:val="22"/>
        </w:rPr>
      </w:pPr>
      <w:r w:rsidRPr="003842B2">
        <w:rPr>
          <w:rStyle w:val="ad"/>
          <w:rFonts w:ascii="Arial" w:hAnsi="Arial" w:cs="Arial"/>
          <w:b/>
          <w:bCs/>
          <w:i w:val="0"/>
          <w:sz w:val="22"/>
          <w:szCs w:val="22"/>
        </w:rPr>
        <w:t xml:space="preserve">г. Иланский </w:t>
      </w: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  <w:r w:rsidRPr="003842B2">
        <w:rPr>
          <w:rStyle w:val="ad"/>
          <w:rFonts w:ascii="Arial" w:hAnsi="Arial" w:cs="Arial"/>
          <w:b/>
          <w:bCs/>
          <w:i w:val="0"/>
          <w:sz w:val="22"/>
          <w:szCs w:val="22"/>
        </w:rPr>
        <w:t xml:space="preserve">2024  </w:t>
      </w:r>
    </w:p>
    <w:p w:rsidR="00B62825" w:rsidRDefault="00B62825" w:rsidP="005F6665">
      <w:pPr>
        <w:pStyle w:val="aa"/>
        <w:spacing w:before="0" w:beforeAutospacing="0" w:after="0" w:afterAutospacing="0"/>
        <w:rPr>
          <w:rFonts w:ascii="Arial" w:hAnsi="Arial" w:cs="Arial"/>
          <w:b/>
          <w:i/>
          <w:noProof/>
          <w:color w:val="FFFF00"/>
          <w:sz w:val="32"/>
          <w:szCs w:val="32"/>
        </w:rPr>
      </w:pPr>
    </w:p>
    <w:p w:rsidR="00B62825" w:rsidRPr="00E67105" w:rsidRDefault="00B62825" w:rsidP="00B6282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E67105">
        <w:rPr>
          <w:rFonts w:ascii="Arial" w:hAnsi="Arial" w:cs="Arial"/>
          <w:b/>
          <w:i/>
          <w:noProof/>
          <w:color w:val="FFFF00"/>
          <w:sz w:val="32"/>
          <w:szCs w:val="32"/>
        </w:rPr>
        <w:t>Конституционное закрепление</w:t>
      </w:r>
    </w:p>
    <w:p w:rsidR="00B62825" w:rsidRDefault="00B62825" w:rsidP="00B62825">
      <w:pPr>
        <w:spacing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</w:p>
    <w:p w:rsidR="00B62825" w:rsidRDefault="00B62825" w:rsidP="00B62825">
      <w:pPr>
        <w:spacing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Право собираться мирно, без оружия, проводить собрания, митинги и демонстрации, шествия и пикетирование гарантировано гражданам Конституцией РФ.</w:t>
      </w:r>
    </w:p>
    <w:p w:rsidR="00B62825" w:rsidRDefault="00B62825" w:rsidP="00B62825">
      <w:pPr>
        <w:spacing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</w:p>
    <w:p w:rsidR="00B62825" w:rsidRPr="006F3BE9" w:rsidRDefault="00B62825" w:rsidP="00B62825">
      <w:pPr>
        <w:spacing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Законом могут быть наложены ограничения, вызванные необходимостью в демократическом обществе защиты интересов государственной или общественной безопасности, общественного порядка, охраны здоровья и нравственности населения или защиты прав и свобод других лиц (ст.21 Международного пакта о гражданских и политических правах)</w:t>
      </w:r>
    </w:p>
    <w:p w:rsidR="00B62825" w:rsidRPr="00E67105" w:rsidRDefault="00B62825" w:rsidP="00B62825">
      <w:pPr>
        <w:spacing w:before="240" w:after="0" w:line="240" w:lineRule="auto"/>
        <w:jc w:val="center"/>
        <w:rPr>
          <w:rFonts w:ascii="Arial" w:hAnsi="Arial" w:cs="Arial"/>
          <w:b/>
          <w:i/>
          <w:noProof/>
          <w:color w:val="FFFF00"/>
          <w:sz w:val="32"/>
          <w:szCs w:val="32"/>
        </w:rPr>
      </w:pPr>
      <w:r w:rsidRPr="00E67105">
        <w:rPr>
          <w:rFonts w:ascii="Arial" w:hAnsi="Arial" w:cs="Arial"/>
          <w:b/>
          <w:i/>
          <w:noProof/>
          <w:color w:val="FFFF00"/>
          <w:sz w:val="32"/>
          <w:szCs w:val="32"/>
        </w:rPr>
        <w:t>Порядок проведения мероприятия</w:t>
      </w:r>
    </w:p>
    <w:p w:rsidR="00B62825" w:rsidRDefault="00B62825" w:rsidP="00B62825">
      <w:pPr>
        <w:spacing w:before="240"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Одной из основных обязонностей организаторов является направление в уполномоченные органы уведомления о проведении публичного мероприятия.</w:t>
      </w:r>
    </w:p>
    <w:p w:rsidR="00B62825" w:rsidRDefault="00B62825" w:rsidP="00B62825">
      <w:pPr>
        <w:spacing w:before="240"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Уведомление о проведении публичного мероприятия подаётся его организатором в письменной форме в орган исполнительной власти субъекта Российской Федерации или орган местного самоуправления в срок не ранее 15 дней и не позднее 10 дней до дня проведения публичного мероприятия.</w:t>
      </w:r>
    </w:p>
    <w:p w:rsidR="00B62825" w:rsidRPr="001530CF" w:rsidRDefault="00B62825" w:rsidP="00B62825">
      <w:pPr>
        <w:spacing w:before="240"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В случае отказа от проведения публичного мероприятия организатор обязан не позднее чем за три дня до дня его проведения принять меры по информированию граждан и уведомить в письменной форме орган, в который подано уведомление о проведении публичного мероприятия, о принятом решении.</w:t>
      </w:r>
    </w:p>
    <w:p w:rsidR="00B62825" w:rsidRDefault="00B62825" w:rsidP="00B62825">
      <w:pPr>
        <w:pStyle w:val="aa"/>
        <w:spacing w:before="0" w:beforeAutospacing="0" w:after="0" w:afterAutospacing="0"/>
        <w:rPr>
          <w:rFonts w:ascii="Arial" w:hAnsi="Arial" w:cs="Arial"/>
          <w:b/>
          <w:i/>
          <w:noProof/>
          <w:color w:val="FFFF00"/>
          <w:sz w:val="32"/>
          <w:szCs w:val="32"/>
        </w:rPr>
      </w:pPr>
    </w:p>
    <w:p w:rsidR="00B62825" w:rsidRPr="00E67105" w:rsidRDefault="00B62825" w:rsidP="00B62825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</w:pPr>
      <w:r w:rsidRPr="00E67105">
        <w:rPr>
          <w:rFonts w:ascii="Arial" w:hAnsi="Arial" w:cs="Arial"/>
          <w:b/>
          <w:i/>
          <w:noProof/>
          <w:color w:val="FF0000"/>
          <w:sz w:val="24"/>
          <w:szCs w:val="24"/>
          <w:u w:val="single"/>
        </w:rPr>
        <w:t>Законодательством установлен перечень мест, в которых проведения публичных мероприятий запрещено. К ним относятся:</w:t>
      </w:r>
    </w:p>
    <w:p w:rsidR="00B62825" w:rsidRDefault="00B62825" w:rsidP="00B62825">
      <w:pPr>
        <w:spacing w:after="0" w:line="240" w:lineRule="auto"/>
        <w:rPr>
          <w:rFonts w:ascii="Arial" w:hAnsi="Arial" w:cs="Arial"/>
          <w:b/>
          <w:i/>
          <w:noProof/>
          <w:sz w:val="20"/>
          <w:szCs w:val="20"/>
        </w:rPr>
      </w:pPr>
    </w:p>
    <w:p w:rsidR="00B62825" w:rsidRDefault="00B62825" w:rsidP="00B62825">
      <w:pPr>
        <w:spacing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- территории, непосредственно прилегающие к опасным производственным объектам, эксплуатация которых требует соблюдения специальных правил техники безопасности;</w:t>
      </w:r>
    </w:p>
    <w:p w:rsidR="00B62825" w:rsidRDefault="00B62825" w:rsidP="00B62825">
      <w:pPr>
        <w:spacing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- путепроводы, железнодорожные магистрали и полосы отвода железных дорог, нефте-, газо- и продуктопроводов, высоковольтных линий электропередачи;</w:t>
      </w:r>
    </w:p>
    <w:p w:rsidR="00B62825" w:rsidRDefault="00B62825" w:rsidP="00B62825">
      <w:pPr>
        <w:spacing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- территории, непосредственно прилегающие к резиденциям Президента РФ, к зданиям, занимаемым судами, к территориям и зданиям учреждений, исполняющих наказание в виде лишения свободы;</w:t>
      </w:r>
    </w:p>
    <w:p w:rsidR="00B62825" w:rsidRPr="001E66C5" w:rsidRDefault="00B62825" w:rsidP="00B62825">
      <w:pPr>
        <w:spacing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- пограничная зона, если отсутствует специальное разрешения уполномоченных на то пограничных органов.</w:t>
      </w:r>
    </w:p>
    <w:p w:rsidR="00B62825" w:rsidRDefault="00B62825" w:rsidP="00B62825">
      <w:pPr>
        <w:spacing w:before="240" w:after="0" w:line="240" w:lineRule="auto"/>
        <w:jc w:val="center"/>
        <w:rPr>
          <w:rFonts w:ascii="Arial" w:hAnsi="Arial" w:cs="Arial"/>
          <w:b/>
          <w:i/>
          <w:noProof/>
          <w:color w:val="FF0000"/>
          <w:sz w:val="24"/>
          <w:szCs w:val="24"/>
        </w:rPr>
      </w:pPr>
      <w:r w:rsidRPr="00E67105">
        <w:rPr>
          <w:rFonts w:ascii="Arial" w:hAnsi="Arial" w:cs="Arial"/>
          <w:b/>
          <w:i/>
          <w:noProof/>
          <w:color w:val="FF0000"/>
          <w:sz w:val="24"/>
          <w:szCs w:val="24"/>
          <w:u w:val="single"/>
        </w:rPr>
        <w:t>Ряд обязанностей предусмотрен для участников публичных мероприятий, которые не вправ</w:t>
      </w:r>
      <w:r>
        <w:rPr>
          <w:rFonts w:ascii="Arial" w:hAnsi="Arial" w:cs="Arial"/>
          <w:b/>
          <w:i/>
          <w:noProof/>
          <w:color w:val="FF0000"/>
          <w:sz w:val="24"/>
          <w:szCs w:val="24"/>
        </w:rPr>
        <w:t>е</w:t>
      </w:r>
      <w:r w:rsidRPr="00176983">
        <w:rPr>
          <w:rFonts w:ascii="Arial" w:hAnsi="Arial" w:cs="Arial"/>
          <w:b/>
          <w:i/>
          <w:noProof/>
          <w:color w:val="FF0000"/>
          <w:sz w:val="24"/>
          <w:szCs w:val="24"/>
        </w:rPr>
        <w:t>:</w:t>
      </w:r>
    </w:p>
    <w:p w:rsidR="00B62825" w:rsidRDefault="00B62825" w:rsidP="00B62825">
      <w:pPr>
        <w:spacing w:before="240"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- скрывать своё лицо, в том числе использовать маски, средства маскировки, иные предметы, специально предназначенные для затруднения установления личности;</w:t>
      </w:r>
    </w:p>
    <w:p w:rsidR="00B62825" w:rsidRDefault="00B62825" w:rsidP="00B62825">
      <w:pPr>
        <w:spacing w:before="240" w:after="0" w:line="240" w:lineRule="auto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- иметь при себе оружие или предметы, которые могут быть использованы в качестве оружия, взрывчатые ядовитые, отравляющие, едко пахнущие, легковоспламеняющиеся вещества, огнеопасные и пиротехнические вещества или изделия, иметь при себе и (или) распивать спиртосодержащую продукцию;</w:t>
      </w:r>
    </w:p>
    <w:p w:rsidR="00B62825" w:rsidRDefault="00B62825" w:rsidP="00B62825">
      <w:pPr>
        <w:pStyle w:val="aa"/>
        <w:spacing w:before="0" w:beforeAutospacing="0" w:after="0" w:afterAutospacing="0"/>
        <w:rPr>
          <w:rFonts w:ascii="Arial" w:hAnsi="Arial" w:cs="Arial"/>
          <w:b/>
          <w:i/>
          <w:noProof/>
          <w:color w:val="FFFF00"/>
          <w:sz w:val="32"/>
          <w:szCs w:val="32"/>
        </w:rPr>
      </w:pPr>
    </w:p>
    <w:p w:rsidR="00B62825" w:rsidRDefault="00B62825" w:rsidP="00B62825">
      <w:pPr>
        <w:pStyle w:val="aa"/>
        <w:spacing w:before="0" w:beforeAutospacing="0" w:after="0" w:afterAutospacing="0"/>
        <w:rPr>
          <w:rFonts w:ascii="Arial" w:hAnsi="Arial" w:cs="Arial"/>
          <w:b/>
          <w:i/>
          <w:noProof/>
          <w:color w:val="FFFF00"/>
          <w:sz w:val="32"/>
          <w:szCs w:val="32"/>
        </w:rPr>
      </w:pPr>
    </w:p>
    <w:p w:rsidR="00B62825" w:rsidRDefault="00B62825" w:rsidP="00B62825">
      <w:pPr>
        <w:pStyle w:val="aa"/>
        <w:spacing w:before="0" w:beforeAutospacing="0" w:after="0" w:afterAutospacing="0"/>
        <w:rPr>
          <w:rFonts w:ascii="Arial" w:hAnsi="Arial" w:cs="Arial"/>
          <w:b/>
          <w:i/>
          <w:noProof/>
          <w:color w:val="FFFF00"/>
          <w:sz w:val="32"/>
          <w:szCs w:val="32"/>
        </w:rPr>
      </w:pPr>
    </w:p>
    <w:p w:rsidR="00B13B4A" w:rsidRPr="00E67105" w:rsidRDefault="00877B0D" w:rsidP="00877B0D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color w:val="FFFF00"/>
          <w:sz w:val="32"/>
          <w:szCs w:val="32"/>
        </w:rPr>
      </w:pPr>
      <w:r w:rsidRPr="00E67105">
        <w:rPr>
          <w:rFonts w:ascii="Arial" w:hAnsi="Arial" w:cs="Arial"/>
          <w:b/>
          <w:i/>
          <w:noProof/>
          <w:color w:val="FFFF00"/>
          <w:sz w:val="32"/>
          <w:szCs w:val="32"/>
        </w:rPr>
        <w:lastRenderedPageBreak/>
        <w:t>Вопросы ответсвенности</w:t>
      </w:r>
    </w:p>
    <w:p w:rsidR="00877B0D" w:rsidRPr="00431F6E" w:rsidRDefault="00877B0D" w:rsidP="00431F6E">
      <w:pPr>
        <w:pStyle w:val="aa"/>
        <w:suppressAutoHyphens/>
        <w:spacing w:before="0" w:beforeAutospacing="0" w:after="0" w:afterAutospacing="0"/>
        <w:ind w:firstLine="709"/>
        <w:jc w:val="center"/>
        <w:rPr>
          <w:rFonts w:ascii="Arial" w:hAnsi="Arial" w:cs="Arial"/>
          <w:b/>
          <w:noProof/>
          <w:sz w:val="20"/>
          <w:szCs w:val="20"/>
        </w:rPr>
      </w:pPr>
    </w:p>
    <w:p w:rsidR="00877B0D" w:rsidRPr="00431F6E" w:rsidRDefault="00877B0D" w:rsidP="00431F6E">
      <w:pPr>
        <w:pStyle w:val="aa"/>
        <w:suppressAutoHyphens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 w:rsidRPr="00431F6E">
        <w:rPr>
          <w:rFonts w:ascii="Arial" w:hAnsi="Arial" w:cs="Arial"/>
          <w:b/>
          <w:i/>
          <w:noProof/>
          <w:sz w:val="20"/>
          <w:szCs w:val="20"/>
        </w:rPr>
        <w:t>Несоблюдение требований законодательства о собраниях, митингах, шествиях, демонстрациях, пикетированиях яаляется основанием для привлечения организаторов либо участ</w:t>
      </w:r>
      <w:r w:rsidR="006F3BE9">
        <w:rPr>
          <w:rFonts w:ascii="Arial" w:hAnsi="Arial" w:cs="Arial"/>
          <w:b/>
          <w:i/>
          <w:noProof/>
          <w:sz w:val="20"/>
          <w:szCs w:val="20"/>
        </w:rPr>
        <w:t>ников публичного мероприятия у</w:t>
      </w:r>
      <w:r w:rsidRPr="00431F6E">
        <w:rPr>
          <w:rFonts w:ascii="Arial" w:hAnsi="Arial" w:cs="Arial"/>
          <w:b/>
          <w:i/>
          <w:noProof/>
          <w:sz w:val="20"/>
          <w:szCs w:val="20"/>
        </w:rPr>
        <w:t>становленной законом ответсвенности.</w:t>
      </w:r>
    </w:p>
    <w:p w:rsidR="00431F6E" w:rsidRDefault="00431F6E" w:rsidP="00877B0D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877B0D" w:rsidRPr="00E67105" w:rsidRDefault="00431F6E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color w:val="FFFF00"/>
          <w:sz w:val="22"/>
          <w:szCs w:val="22"/>
          <w:u w:val="single"/>
        </w:rPr>
      </w:pPr>
      <w:r w:rsidRPr="00E67105">
        <w:rPr>
          <w:rFonts w:ascii="Arial" w:hAnsi="Arial" w:cs="Arial"/>
          <w:b/>
          <w:i/>
          <w:noProof/>
          <w:color w:val="FF0000"/>
          <w:u w:val="single"/>
        </w:rPr>
        <w:t>Административная ответсвенност</w:t>
      </w:r>
      <w:r w:rsidRPr="00E67105">
        <w:rPr>
          <w:rFonts w:ascii="Arial" w:hAnsi="Arial" w:cs="Arial"/>
          <w:b/>
          <w:i/>
          <w:noProof/>
          <w:color w:val="FF0000"/>
          <w:sz w:val="22"/>
          <w:szCs w:val="22"/>
          <w:u w:val="single"/>
        </w:rPr>
        <w:t>ь</w:t>
      </w:r>
    </w:p>
    <w:p w:rsidR="00877B0D" w:rsidRDefault="00877B0D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7340BB" w:rsidRDefault="00431F6E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В силу ст. 20.2 Кодекса Российской Федерации об административных правонарушениях</w:t>
      </w:r>
      <w:r w:rsidR="007340BB">
        <w:rPr>
          <w:rFonts w:ascii="Arial" w:hAnsi="Arial" w:cs="Arial"/>
          <w:b/>
          <w:i/>
          <w:noProof/>
          <w:sz w:val="20"/>
          <w:szCs w:val="20"/>
        </w:rPr>
        <w:t>;</w:t>
      </w:r>
      <w:r>
        <w:rPr>
          <w:rFonts w:ascii="Arial" w:hAnsi="Arial" w:cs="Arial"/>
          <w:b/>
          <w:i/>
          <w:noProof/>
          <w:sz w:val="20"/>
          <w:szCs w:val="20"/>
        </w:rPr>
        <w:t xml:space="preserve"> </w:t>
      </w:r>
    </w:p>
    <w:p w:rsidR="00431F6E" w:rsidRDefault="007340BB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 xml:space="preserve">1. </w:t>
      </w:r>
      <w:r w:rsidRPr="007340BB">
        <w:rPr>
          <w:rFonts w:ascii="Arial" w:hAnsi="Arial" w:cs="Arial"/>
          <w:b/>
          <w:i/>
          <w:noProof/>
          <w:sz w:val="20"/>
          <w:szCs w:val="20"/>
        </w:rPr>
        <w:t>Нарушение организатором публичного мероприятия установленного порядка организации либо проведения собрания, митинга, демонстрации, шествия или пикетирования</w:t>
      </w:r>
      <w:r w:rsidR="00431F6E">
        <w:rPr>
          <w:rFonts w:ascii="Arial" w:hAnsi="Arial" w:cs="Arial"/>
          <w:b/>
          <w:i/>
          <w:noProof/>
          <w:sz w:val="20"/>
          <w:szCs w:val="20"/>
        </w:rPr>
        <w:t xml:space="preserve"> вл</w:t>
      </w:r>
      <w:r>
        <w:rPr>
          <w:rFonts w:ascii="Arial" w:hAnsi="Arial" w:cs="Arial"/>
          <w:b/>
          <w:i/>
          <w:noProof/>
          <w:sz w:val="20"/>
          <w:szCs w:val="20"/>
        </w:rPr>
        <w:t>е</w:t>
      </w:r>
      <w:r w:rsidR="00431F6E">
        <w:rPr>
          <w:rFonts w:ascii="Arial" w:hAnsi="Arial" w:cs="Arial"/>
          <w:b/>
          <w:i/>
          <w:noProof/>
          <w:sz w:val="20"/>
          <w:szCs w:val="20"/>
        </w:rPr>
        <w:t>чёт наложения административного штрафа:</w:t>
      </w:r>
    </w:p>
    <w:p w:rsidR="00431F6E" w:rsidRDefault="00431F6E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 xml:space="preserve"> - на граждан от 10 000 до 20 000 руб или обязательные работы на срок до 40 часов; </w:t>
      </w:r>
    </w:p>
    <w:p w:rsidR="00431F6E" w:rsidRDefault="00431F6E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 xml:space="preserve">- на должностных лиц </w:t>
      </w:r>
      <w:r w:rsidR="007340BB">
        <w:rPr>
          <w:rFonts w:ascii="Arial" w:hAnsi="Arial" w:cs="Arial"/>
          <w:b/>
          <w:i/>
          <w:noProof/>
          <w:sz w:val="20"/>
          <w:szCs w:val="20"/>
        </w:rPr>
        <w:t>от 15 000 до 30 000 руб;</w:t>
      </w:r>
    </w:p>
    <w:p w:rsidR="007340BB" w:rsidRDefault="007340BB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- на юридических лиц от 50 000 до 100 000 руб</w:t>
      </w:r>
    </w:p>
    <w:p w:rsidR="007340BB" w:rsidRDefault="007340BB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</w:p>
    <w:p w:rsidR="007340BB" w:rsidRDefault="007340BB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2. Вовлечение несовершеннолетнего в участие в несанкционированных собрании, митинге, демонстрации, шествии или пикетировании, если это действие не содержит уголовно наказуемого деяния</w:t>
      </w:r>
    </w:p>
    <w:p w:rsidR="007340BB" w:rsidRPr="00431F6E" w:rsidRDefault="007340BB" w:rsidP="00431F6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</w:p>
    <w:p w:rsidR="007340BB" w:rsidRDefault="007340BB" w:rsidP="007340BB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влечёт наложения административного штрафа:</w:t>
      </w:r>
    </w:p>
    <w:p w:rsidR="007340BB" w:rsidRDefault="007340BB" w:rsidP="007340BB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 xml:space="preserve"> - на граждан от 30 000 до 50 000 руб или обязательные работы на срок от 20 до 100 часов; </w:t>
      </w:r>
    </w:p>
    <w:p w:rsidR="007340BB" w:rsidRDefault="007340BB" w:rsidP="007340BB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- на должностных лиц от 50 000 до 100 000 руб;</w:t>
      </w:r>
    </w:p>
    <w:p w:rsidR="007340BB" w:rsidRDefault="007340BB" w:rsidP="007340BB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- на юридических лиц от 250 000 до 500 000 руб</w:t>
      </w:r>
      <w:r w:rsidR="0025063D">
        <w:rPr>
          <w:rFonts w:ascii="Arial" w:hAnsi="Arial" w:cs="Arial"/>
          <w:b/>
          <w:i/>
          <w:noProof/>
          <w:sz w:val="20"/>
          <w:szCs w:val="20"/>
        </w:rPr>
        <w:t>.</w:t>
      </w:r>
    </w:p>
    <w:p w:rsidR="00877B0D" w:rsidRDefault="00877B0D" w:rsidP="00877B0D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2E2ED5" w:rsidRDefault="002E2ED5" w:rsidP="00877B0D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B13B4A" w:rsidRDefault="00B13B4A" w:rsidP="00F10430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62825" w:rsidRPr="00E67105" w:rsidRDefault="00B62825" w:rsidP="00B62825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color w:val="FFFF00"/>
          <w:sz w:val="22"/>
          <w:szCs w:val="22"/>
          <w:u w:val="single"/>
        </w:rPr>
      </w:pPr>
      <w:r w:rsidRPr="00E67105">
        <w:rPr>
          <w:rFonts w:ascii="Arial" w:hAnsi="Arial" w:cs="Arial"/>
          <w:b/>
          <w:i/>
          <w:noProof/>
          <w:color w:val="FF0000"/>
          <w:u w:val="single"/>
        </w:rPr>
        <w:t>Уголовная ответсвенност</w:t>
      </w:r>
      <w:r w:rsidRPr="00E67105">
        <w:rPr>
          <w:rFonts w:ascii="Arial" w:hAnsi="Arial" w:cs="Arial"/>
          <w:b/>
          <w:i/>
          <w:noProof/>
          <w:color w:val="FF0000"/>
          <w:sz w:val="22"/>
          <w:szCs w:val="22"/>
          <w:u w:val="single"/>
        </w:rPr>
        <w:t>ь</w:t>
      </w:r>
    </w:p>
    <w:p w:rsidR="00B62825" w:rsidRDefault="00B62825" w:rsidP="00B62825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</w:p>
    <w:p w:rsidR="00B62825" w:rsidRPr="00B62825" w:rsidRDefault="00B62825" w:rsidP="00B62825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t>В соответствии со ст. 212.1 Уголовного кодекса РФ неоднократное нарушение установленного порядка организации либо проведения собрания, митинга, демонстрации, шествия или пикетирования, то есть нарушение, допущенное лицом, которое ранее привлекалось к административной ответственности за совершение административных правонарушений, предусмотренных ст. 20.2 КоАП РФ, более двух раз в течении ста восьмидесяти дней, влечёт уголовную ответственность, в том числе, в виде штрафа от 600 000 до 1 000 000 руб, либо лишением свободы на срок до 5 лет.</w:t>
      </w:r>
    </w:p>
    <w:p w:rsidR="00B62825" w:rsidRDefault="00B62825" w:rsidP="00B62825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Cs/>
          <w:noProof/>
          <w:sz w:val="36"/>
          <w:szCs w:val="36"/>
        </w:rPr>
        <w:drawing>
          <wp:inline distT="0" distB="0" distL="0" distR="0" wp14:anchorId="0D578C71" wp14:editId="72B39454">
            <wp:extent cx="2047875" cy="2066925"/>
            <wp:effectExtent l="0" t="0" r="0" b="0"/>
            <wp:docPr id="1" name="Рисунок 1" descr="C:\Users\Michail Koblov\AppData\Local\Microsoft\Windows\INetCache\Content.Word\istockphoto-1210692558-2048x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hail Koblov\AppData\Local\Microsoft\Windows\INetCache\Content.Word\istockphoto-1210692558-2048x20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5F6665" w:rsidRPr="004206C0" w:rsidRDefault="005F666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8"/>
          <w:szCs w:val="28"/>
        </w:rPr>
      </w:pPr>
      <w:r w:rsidRPr="004206C0">
        <w:rPr>
          <w:rFonts w:ascii="Arial" w:hAnsi="Arial" w:cs="Arial"/>
          <w:b/>
          <w:i/>
          <w:noProof/>
          <w:sz w:val="28"/>
          <w:szCs w:val="28"/>
        </w:rPr>
        <w:t>Дети не поддавайтесь на провокации</w:t>
      </w:r>
      <w:r w:rsidR="004206C0" w:rsidRPr="004206C0">
        <w:rPr>
          <w:rFonts w:ascii="Arial" w:hAnsi="Arial" w:cs="Arial"/>
          <w:b/>
          <w:i/>
          <w:noProof/>
          <w:sz w:val="28"/>
          <w:szCs w:val="28"/>
        </w:rPr>
        <w:t xml:space="preserve">, участие в несанкционированных митингах </w:t>
      </w:r>
    </w:p>
    <w:p w:rsidR="00B62825" w:rsidRPr="004206C0" w:rsidRDefault="004206C0" w:rsidP="004206C0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color w:val="FF0000"/>
          <w:sz w:val="28"/>
          <w:szCs w:val="28"/>
        </w:rPr>
      </w:pPr>
      <w:r w:rsidRPr="004206C0">
        <w:rPr>
          <w:rFonts w:ascii="Arial" w:hAnsi="Arial" w:cs="Arial"/>
          <w:b/>
          <w:i/>
          <w:noProof/>
          <w:color w:val="FF0000"/>
          <w:sz w:val="28"/>
          <w:szCs w:val="28"/>
        </w:rPr>
        <w:t>ЗАПРЕЩЕНО!!!</w:t>
      </w:r>
    </w:p>
    <w:p w:rsidR="00B62825" w:rsidRPr="004D4CEF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32"/>
          <w:szCs w:val="32"/>
        </w:rPr>
      </w:pPr>
    </w:p>
    <w:p w:rsidR="00B62825" w:rsidRPr="004D4CEF" w:rsidRDefault="004D4CEF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32"/>
          <w:szCs w:val="32"/>
        </w:rPr>
      </w:pPr>
      <w:r w:rsidRPr="004206C0">
        <w:rPr>
          <w:rFonts w:ascii="Arial" w:hAnsi="Arial" w:cs="Arial"/>
          <w:b/>
          <w:i/>
          <w:noProof/>
          <w:sz w:val="28"/>
          <w:szCs w:val="28"/>
        </w:rPr>
        <w:t>Уважаемые родители – усильте контроль за своими детьми, не допустите их участие в</w:t>
      </w:r>
      <w:r w:rsidRPr="004D4CEF">
        <w:rPr>
          <w:rFonts w:ascii="Arial" w:hAnsi="Arial" w:cs="Arial"/>
          <w:b/>
          <w:i/>
          <w:noProof/>
          <w:sz w:val="32"/>
          <w:szCs w:val="32"/>
        </w:rPr>
        <w:t xml:space="preserve"> несанкционированных митингах!!!</w:t>
      </w: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5F6665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4206C0" w:rsidRDefault="004206C0" w:rsidP="005F6665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8"/>
          <w:szCs w:val="28"/>
        </w:rPr>
      </w:pPr>
    </w:p>
    <w:p w:rsidR="004206C0" w:rsidRDefault="004206C0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</w:p>
    <w:p w:rsidR="00B62825" w:rsidRPr="005F6665" w:rsidRDefault="005F666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32"/>
          <w:szCs w:val="32"/>
        </w:rPr>
      </w:pPr>
      <w:r w:rsidRPr="005F6665">
        <w:rPr>
          <w:rFonts w:ascii="Arial" w:hAnsi="Arial" w:cs="Arial"/>
          <w:b/>
          <w:i/>
          <w:noProof/>
          <w:sz w:val="28"/>
          <w:szCs w:val="28"/>
        </w:rPr>
        <w:t>В случае если вам стало известно о нарушениях в данной сфере, Вы вправе сообщить</w:t>
      </w:r>
      <w:r>
        <w:rPr>
          <w:rFonts w:ascii="Arial" w:hAnsi="Arial" w:cs="Arial"/>
          <w:b/>
          <w:i/>
          <w:noProof/>
          <w:sz w:val="28"/>
          <w:szCs w:val="28"/>
        </w:rPr>
        <w:t xml:space="preserve"> в </w:t>
      </w: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4D4CEF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5F6665" w:rsidRDefault="005F6665" w:rsidP="004D4CEF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5F6665" w:rsidRDefault="005F6665" w:rsidP="004D4CEF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13B4A" w:rsidRDefault="00F10430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i/>
          <w:noProof/>
          <w:sz w:val="20"/>
          <w:szCs w:val="20"/>
        </w:rPr>
        <w:drawing>
          <wp:inline distT="0" distB="0" distL="0" distR="0">
            <wp:extent cx="1352550" cy="1688534"/>
            <wp:effectExtent l="0" t="0" r="0" b="6985"/>
            <wp:docPr id="9" name="Рисунок 9" descr="C:\Users\Michail Koblov\AppData\Local\Microsoft\Windows\INetCache\Content.Word\2a86e68e67feccaf1b6a25a98c822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chail Koblov\AppData\Local\Microsoft\Windows\INetCache\Content.Word\2a86e68e67feccaf1b6a25a98c822b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82" cy="16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4A" w:rsidRDefault="00B13B4A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13B4A" w:rsidRDefault="00B13B4A" w:rsidP="00F10430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5F6665" w:rsidRDefault="005F6665" w:rsidP="00F10430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5F6665" w:rsidRDefault="005F6665" w:rsidP="00F10430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5F6665" w:rsidRDefault="005F6665" w:rsidP="00F10430">
      <w:pPr>
        <w:pStyle w:val="a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</w:p>
    <w:p w:rsidR="00BF63A3" w:rsidRPr="005F6665" w:rsidRDefault="00696A2E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</w:rPr>
      </w:pPr>
      <w:r w:rsidRPr="005F6665">
        <w:rPr>
          <w:rFonts w:ascii="Arial" w:hAnsi="Arial" w:cs="Arial"/>
          <w:b/>
          <w:noProof/>
        </w:rPr>
        <w:t>Прокуратур</w:t>
      </w:r>
      <w:r w:rsidR="005F6665" w:rsidRPr="005F6665">
        <w:rPr>
          <w:rFonts w:ascii="Arial" w:hAnsi="Arial" w:cs="Arial"/>
          <w:b/>
          <w:noProof/>
        </w:rPr>
        <w:t>у</w:t>
      </w:r>
      <w:r w:rsidRPr="005F6665">
        <w:rPr>
          <w:rFonts w:ascii="Arial" w:hAnsi="Arial" w:cs="Arial"/>
          <w:b/>
          <w:noProof/>
        </w:rPr>
        <w:t xml:space="preserve"> </w:t>
      </w:r>
      <w:r w:rsidR="00B62825" w:rsidRPr="005F6665">
        <w:rPr>
          <w:rFonts w:ascii="Arial" w:hAnsi="Arial" w:cs="Arial"/>
          <w:b/>
          <w:noProof/>
        </w:rPr>
        <w:t>Иланского района</w:t>
      </w:r>
    </w:p>
    <w:p w:rsidR="00696A2E" w:rsidRPr="005F666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</w:rPr>
      </w:pPr>
      <w:r w:rsidRPr="005F6665">
        <w:rPr>
          <w:rFonts w:ascii="Arial" w:hAnsi="Arial" w:cs="Arial"/>
          <w:b/>
          <w:noProof/>
        </w:rPr>
        <w:t>ул.</w:t>
      </w:r>
      <w:r w:rsidR="00696A2E" w:rsidRPr="005F6665">
        <w:rPr>
          <w:rFonts w:ascii="Arial" w:hAnsi="Arial" w:cs="Arial"/>
          <w:b/>
          <w:noProof/>
        </w:rPr>
        <w:t xml:space="preserve"> </w:t>
      </w:r>
      <w:r w:rsidRPr="005F6665">
        <w:rPr>
          <w:rFonts w:ascii="Arial" w:hAnsi="Arial" w:cs="Arial"/>
          <w:b/>
          <w:noProof/>
        </w:rPr>
        <w:t>Коммунистическая</w:t>
      </w:r>
      <w:r w:rsidR="00696A2E" w:rsidRPr="005F6665">
        <w:rPr>
          <w:rFonts w:ascii="Arial" w:hAnsi="Arial" w:cs="Arial"/>
          <w:b/>
          <w:noProof/>
        </w:rPr>
        <w:t>,</w:t>
      </w:r>
      <w:r w:rsidRPr="005F6665">
        <w:rPr>
          <w:rFonts w:ascii="Arial" w:hAnsi="Arial" w:cs="Arial"/>
          <w:b/>
          <w:noProof/>
        </w:rPr>
        <w:t>42</w:t>
      </w:r>
      <w:r w:rsidR="00696A2E" w:rsidRPr="005F6665">
        <w:rPr>
          <w:rFonts w:ascii="Arial" w:hAnsi="Arial" w:cs="Arial"/>
          <w:b/>
          <w:noProof/>
        </w:rPr>
        <w:t xml:space="preserve">, г. </w:t>
      </w:r>
      <w:r w:rsidRPr="005F6665">
        <w:rPr>
          <w:rFonts w:ascii="Arial" w:hAnsi="Arial" w:cs="Arial"/>
          <w:b/>
          <w:noProof/>
        </w:rPr>
        <w:t>Иланский</w:t>
      </w:r>
      <w:r w:rsidR="00696A2E" w:rsidRPr="005F6665">
        <w:rPr>
          <w:rFonts w:ascii="Arial" w:hAnsi="Arial" w:cs="Arial"/>
          <w:b/>
          <w:noProof/>
        </w:rPr>
        <w:t xml:space="preserve">, </w:t>
      </w:r>
      <w:r w:rsidRPr="005F6665">
        <w:rPr>
          <w:rFonts w:ascii="Arial" w:hAnsi="Arial" w:cs="Arial"/>
          <w:b/>
          <w:noProof/>
        </w:rPr>
        <w:t>663800</w:t>
      </w:r>
    </w:p>
    <w:p w:rsidR="00696A2E" w:rsidRPr="005F6665" w:rsidRDefault="00B13B4A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</w:rPr>
      </w:pPr>
      <w:r w:rsidRPr="005F6665">
        <w:rPr>
          <w:rFonts w:ascii="Arial" w:hAnsi="Arial" w:cs="Arial"/>
          <w:b/>
          <w:noProof/>
        </w:rPr>
        <w:t xml:space="preserve">Телефон +7 (391) </w:t>
      </w:r>
      <w:r w:rsidR="00B62825" w:rsidRPr="005F6665">
        <w:rPr>
          <w:rFonts w:ascii="Arial" w:hAnsi="Arial" w:cs="Arial"/>
          <w:b/>
          <w:noProof/>
        </w:rPr>
        <w:t>73</w:t>
      </w:r>
      <w:r w:rsidRPr="005F6665">
        <w:rPr>
          <w:rFonts w:ascii="Arial" w:hAnsi="Arial" w:cs="Arial"/>
          <w:b/>
          <w:noProof/>
        </w:rPr>
        <w:t>-</w:t>
      </w:r>
      <w:r w:rsidR="004D4CEF" w:rsidRPr="005F6665">
        <w:rPr>
          <w:rFonts w:ascii="Arial" w:hAnsi="Arial" w:cs="Arial"/>
          <w:b/>
          <w:noProof/>
        </w:rPr>
        <w:t>21</w:t>
      </w:r>
      <w:r w:rsidRPr="005F6665">
        <w:rPr>
          <w:rFonts w:ascii="Arial" w:hAnsi="Arial" w:cs="Arial"/>
          <w:b/>
          <w:noProof/>
        </w:rPr>
        <w:t>-</w:t>
      </w:r>
      <w:r w:rsidR="004D4CEF" w:rsidRPr="005F6665">
        <w:rPr>
          <w:rFonts w:ascii="Arial" w:hAnsi="Arial" w:cs="Arial"/>
          <w:b/>
          <w:noProof/>
        </w:rPr>
        <w:t>68</w:t>
      </w:r>
    </w:p>
    <w:p w:rsidR="00B13B4A" w:rsidRPr="005F6665" w:rsidRDefault="00B13B4A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</w:rPr>
      </w:pPr>
      <w:r w:rsidRPr="005F6665">
        <w:rPr>
          <w:rFonts w:ascii="Arial" w:hAnsi="Arial" w:cs="Arial"/>
          <w:b/>
          <w:noProof/>
        </w:rPr>
        <w:t xml:space="preserve">Электронная почта </w:t>
      </w:r>
      <w:r w:rsidRPr="005F6665">
        <w:rPr>
          <w:rFonts w:ascii="Arial" w:hAnsi="Arial" w:cs="Arial"/>
          <w:b/>
          <w:noProof/>
          <w:lang w:val="en-US"/>
        </w:rPr>
        <w:t>krpro</w:t>
      </w:r>
      <w:r w:rsidR="004D4CEF" w:rsidRPr="005F6665">
        <w:rPr>
          <w:rFonts w:ascii="Arial" w:hAnsi="Arial" w:cs="Arial"/>
          <w:b/>
          <w:noProof/>
        </w:rPr>
        <w:t>126@24</w:t>
      </w:r>
      <w:r w:rsidRPr="005F6665">
        <w:rPr>
          <w:rFonts w:ascii="Arial" w:hAnsi="Arial" w:cs="Arial"/>
          <w:b/>
          <w:noProof/>
        </w:rPr>
        <w:t>.</w:t>
      </w:r>
      <w:r w:rsidRPr="005F6665">
        <w:rPr>
          <w:rFonts w:ascii="Arial" w:hAnsi="Arial" w:cs="Arial"/>
          <w:b/>
          <w:noProof/>
          <w:lang w:val="en-US"/>
        </w:rPr>
        <w:t>mailop</w:t>
      </w:r>
      <w:r w:rsidRPr="005F6665">
        <w:rPr>
          <w:rFonts w:ascii="Arial" w:hAnsi="Arial" w:cs="Arial"/>
          <w:b/>
          <w:noProof/>
        </w:rPr>
        <w:t>.</w:t>
      </w:r>
      <w:r w:rsidRPr="005F6665">
        <w:rPr>
          <w:rFonts w:ascii="Arial" w:hAnsi="Arial" w:cs="Arial"/>
          <w:b/>
          <w:noProof/>
          <w:lang w:val="en-US"/>
        </w:rPr>
        <w:t>ru</w:t>
      </w:r>
    </w:p>
    <w:p w:rsidR="00B13B4A" w:rsidRPr="005F6665" w:rsidRDefault="005F666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</w:rPr>
      </w:pPr>
      <w:r w:rsidRPr="005F6665">
        <w:rPr>
          <w:rFonts w:ascii="Arial" w:hAnsi="Arial" w:cs="Arial"/>
          <w:b/>
          <w:noProof/>
        </w:rPr>
        <w:t>или</w:t>
      </w:r>
    </w:p>
    <w:p w:rsidR="005F6665" w:rsidRPr="005F6665" w:rsidRDefault="005F666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в</w:t>
      </w:r>
      <w:r w:rsidRPr="005F6665">
        <w:rPr>
          <w:rFonts w:ascii="Arial" w:hAnsi="Arial" w:cs="Arial"/>
          <w:b/>
          <w:noProof/>
        </w:rPr>
        <w:t xml:space="preserve"> правоохранительнын органы</w:t>
      </w:r>
      <w:r>
        <w:rPr>
          <w:rFonts w:ascii="Arial" w:hAnsi="Arial" w:cs="Arial"/>
          <w:b/>
          <w:noProof/>
        </w:rPr>
        <w:t>.</w:t>
      </w: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62825" w:rsidRDefault="00B62825" w:rsidP="00696A2E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2C5CDE" w:rsidRPr="00FA2DF1" w:rsidRDefault="002C5CDE" w:rsidP="00B62825">
      <w:pPr>
        <w:pStyle w:val="a5"/>
        <w:rPr>
          <w:rStyle w:val="ad"/>
          <w:i w:val="0"/>
          <w:iCs w:val="0"/>
        </w:rPr>
      </w:pPr>
    </w:p>
    <w:sectPr w:rsidR="002C5CDE" w:rsidRPr="00FA2DF1" w:rsidSect="00A501D1">
      <w:pgSz w:w="16834" w:h="11909" w:orient="landscape"/>
      <w:pgMar w:top="284" w:right="567" w:bottom="284" w:left="426" w:header="720" w:footer="720" w:gutter="0"/>
      <w:cols w:num="3" w:space="720" w:equalWidth="0">
        <w:col w:w="4677" w:space="709"/>
        <w:col w:w="4961" w:space="709"/>
        <w:col w:w="478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96A3A"/>
    <w:multiLevelType w:val="multilevel"/>
    <w:tmpl w:val="101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8B0F80"/>
    <w:multiLevelType w:val="hybridMultilevel"/>
    <w:tmpl w:val="05B40DD0"/>
    <w:lvl w:ilvl="0" w:tplc="7EA611C4">
      <w:start w:val="1"/>
      <w:numFmt w:val="decimal"/>
      <w:lvlText w:val="%1."/>
      <w:lvlJc w:val="left"/>
      <w:pPr>
        <w:ind w:left="1699" w:hanging="990"/>
      </w:pPr>
      <w:rPr>
        <w:rFonts w:ascii="Verdana" w:hAnsi="Verdana" w:cs="Calibri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E23755"/>
    <w:multiLevelType w:val="hybridMultilevel"/>
    <w:tmpl w:val="8B40AEE2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C3073B7"/>
    <w:multiLevelType w:val="hybridMultilevel"/>
    <w:tmpl w:val="6EDAF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527232"/>
    <w:multiLevelType w:val="multilevel"/>
    <w:tmpl w:val="5BC0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1"/>
  </w:num>
  <w:num w:numId="5">
    <w:abstractNumId w:val="17"/>
  </w:num>
  <w:num w:numId="6">
    <w:abstractNumId w:val="5"/>
  </w:num>
  <w:num w:numId="7">
    <w:abstractNumId w:val="15"/>
  </w:num>
  <w:num w:numId="8">
    <w:abstractNumId w:val="9"/>
  </w:num>
  <w:num w:numId="9">
    <w:abstractNumId w:val="21"/>
  </w:num>
  <w:num w:numId="10">
    <w:abstractNumId w:val="23"/>
  </w:num>
  <w:num w:numId="11">
    <w:abstractNumId w:val="2"/>
  </w:num>
  <w:num w:numId="12">
    <w:abstractNumId w:val="7"/>
  </w:num>
  <w:num w:numId="13">
    <w:abstractNumId w:val="16"/>
  </w:num>
  <w:num w:numId="14">
    <w:abstractNumId w:val="18"/>
  </w:num>
  <w:num w:numId="15">
    <w:abstractNumId w:val="14"/>
  </w:num>
  <w:num w:numId="16">
    <w:abstractNumId w:val="8"/>
  </w:num>
  <w:num w:numId="17">
    <w:abstractNumId w:val="12"/>
  </w:num>
  <w:num w:numId="18">
    <w:abstractNumId w:val="19"/>
  </w:num>
  <w:num w:numId="19">
    <w:abstractNumId w:val="3"/>
  </w:num>
  <w:num w:numId="20">
    <w:abstractNumId w:val="20"/>
  </w:num>
  <w:num w:numId="21">
    <w:abstractNumId w:val="6"/>
  </w:num>
  <w:num w:numId="22">
    <w:abstractNumId w:val="0"/>
  </w:num>
  <w:num w:numId="23">
    <w:abstractNumId w:val="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A77"/>
    <w:rsid w:val="00007A44"/>
    <w:rsid w:val="00022C8B"/>
    <w:rsid w:val="00040F5C"/>
    <w:rsid w:val="000445B6"/>
    <w:rsid w:val="000618B5"/>
    <w:rsid w:val="00081718"/>
    <w:rsid w:val="000834FF"/>
    <w:rsid w:val="000A33CD"/>
    <w:rsid w:val="000A6CE9"/>
    <w:rsid w:val="000B3C1B"/>
    <w:rsid w:val="000E08E0"/>
    <w:rsid w:val="000E14B5"/>
    <w:rsid w:val="000E2804"/>
    <w:rsid w:val="000F7405"/>
    <w:rsid w:val="001011EE"/>
    <w:rsid w:val="00113641"/>
    <w:rsid w:val="00114E90"/>
    <w:rsid w:val="00122E9E"/>
    <w:rsid w:val="00136182"/>
    <w:rsid w:val="00144DF0"/>
    <w:rsid w:val="001530CF"/>
    <w:rsid w:val="0015358A"/>
    <w:rsid w:val="00153897"/>
    <w:rsid w:val="00161212"/>
    <w:rsid w:val="00174C34"/>
    <w:rsid w:val="00176983"/>
    <w:rsid w:val="0018253A"/>
    <w:rsid w:val="0018734E"/>
    <w:rsid w:val="001A0A8F"/>
    <w:rsid w:val="001B160E"/>
    <w:rsid w:val="001C2212"/>
    <w:rsid w:val="001E66C5"/>
    <w:rsid w:val="001F42B8"/>
    <w:rsid w:val="001F6118"/>
    <w:rsid w:val="00212667"/>
    <w:rsid w:val="00221F41"/>
    <w:rsid w:val="002305C5"/>
    <w:rsid w:val="0025063D"/>
    <w:rsid w:val="00284BCB"/>
    <w:rsid w:val="00287FA6"/>
    <w:rsid w:val="002C2C4E"/>
    <w:rsid w:val="002C5CDE"/>
    <w:rsid w:val="002E018C"/>
    <w:rsid w:val="002E2ED5"/>
    <w:rsid w:val="0031113C"/>
    <w:rsid w:val="0031181B"/>
    <w:rsid w:val="00317FB1"/>
    <w:rsid w:val="00322F1A"/>
    <w:rsid w:val="00335BE2"/>
    <w:rsid w:val="00350279"/>
    <w:rsid w:val="00350C82"/>
    <w:rsid w:val="00360B0D"/>
    <w:rsid w:val="00373111"/>
    <w:rsid w:val="003842B2"/>
    <w:rsid w:val="003A0FC5"/>
    <w:rsid w:val="003B3EAF"/>
    <w:rsid w:val="003B66F9"/>
    <w:rsid w:val="003C09E0"/>
    <w:rsid w:val="003D1A69"/>
    <w:rsid w:val="003E26D5"/>
    <w:rsid w:val="003E2B8F"/>
    <w:rsid w:val="004142F6"/>
    <w:rsid w:val="004206C0"/>
    <w:rsid w:val="00431F6E"/>
    <w:rsid w:val="0043606F"/>
    <w:rsid w:val="0047666E"/>
    <w:rsid w:val="00483D19"/>
    <w:rsid w:val="00485B25"/>
    <w:rsid w:val="00486579"/>
    <w:rsid w:val="004A33B2"/>
    <w:rsid w:val="004B21E5"/>
    <w:rsid w:val="004B615A"/>
    <w:rsid w:val="004C07A9"/>
    <w:rsid w:val="004D4CEF"/>
    <w:rsid w:val="004D7727"/>
    <w:rsid w:val="004E0556"/>
    <w:rsid w:val="004F53B7"/>
    <w:rsid w:val="00502F8F"/>
    <w:rsid w:val="00504F3E"/>
    <w:rsid w:val="00516EC5"/>
    <w:rsid w:val="00520587"/>
    <w:rsid w:val="00554F8F"/>
    <w:rsid w:val="0055790A"/>
    <w:rsid w:val="00574514"/>
    <w:rsid w:val="00576325"/>
    <w:rsid w:val="005858D4"/>
    <w:rsid w:val="00586038"/>
    <w:rsid w:val="00586CB6"/>
    <w:rsid w:val="005909A4"/>
    <w:rsid w:val="005915CB"/>
    <w:rsid w:val="00593695"/>
    <w:rsid w:val="00596AB4"/>
    <w:rsid w:val="00597D5D"/>
    <w:rsid w:val="005A05FA"/>
    <w:rsid w:val="005A3BFC"/>
    <w:rsid w:val="005B39D9"/>
    <w:rsid w:val="005B54F6"/>
    <w:rsid w:val="005C0341"/>
    <w:rsid w:val="005C2785"/>
    <w:rsid w:val="005D395D"/>
    <w:rsid w:val="005F6665"/>
    <w:rsid w:val="0063414F"/>
    <w:rsid w:val="00643418"/>
    <w:rsid w:val="00645EC5"/>
    <w:rsid w:val="006460A2"/>
    <w:rsid w:val="00663E59"/>
    <w:rsid w:val="0067677A"/>
    <w:rsid w:val="0067708A"/>
    <w:rsid w:val="00682A39"/>
    <w:rsid w:val="0069066D"/>
    <w:rsid w:val="00696A2E"/>
    <w:rsid w:val="00696CD1"/>
    <w:rsid w:val="006A40EA"/>
    <w:rsid w:val="006A47E5"/>
    <w:rsid w:val="006C2526"/>
    <w:rsid w:val="006C31D0"/>
    <w:rsid w:val="006D3EAA"/>
    <w:rsid w:val="006E01E7"/>
    <w:rsid w:val="006E3DBE"/>
    <w:rsid w:val="006F3BE9"/>
    <w:rsid w:val="006F404D"/>
    <w:rsid w:val="006F4759"/>
    <w:rsid w:val="006F54BA"/>
    <w:rsid w:val="00703C37"/>
    <w:rsid w:val="00706B9C"/>
    <w:rsid w:val="007340BB"/>
    <w:rsid w:val="007570B5"/>
    <w:rsid w:val="00773046"/>
    <w:rsid w:val="00781911"/>
    <w:rsid w:val="00793106"/>
    <w:rsid w:val="00793EA1"/>
    <w:rsid w:val="00794540"/>
    <w:rsid w:val="007A2B03"/>
    <w:rsid w:val="007A55F0"/>
    <w:rsid w:val="007E56CD"/>
    <w:rsid w:val="007F2FDA"/>
    <w:rsid w:val="00811AE8"/>
    <w:rsid w:val="008228A2"/>
    <w:rsid w:val="00854F6F"/>
    <w:rsid w:val="0085693A"/>
    <w:rsid w:val="00870894"/>
    <w:rsid w:val="008732DD"/>
    <w:rsid w:val="00877B0D"/>
    <w:rsid w:val="008971AE"/>
    <w:rsid w:val="008A03B3"/>
    <w:rsid w:val="008A7B0A"/>
    <w:rsid w:val="008C508A"/>
    <w:rsid w:val="008D1336"/>
    <w:rsid w:val="00900520"/>
    <w:rsid w:val="00910562"/>
    <w:rsid w:val="0091187B"/>
    <w:rsid w:val="00920B07"/>
    <w:rsid w:val="009313E0"/>
    <w:rsid w:val="00931DBE"/>
    <w:rsid w:val="00940356"/>
    <w:rsid w:val="00941FDE"/>
    <w:rsid w:val="009567E4"/>
    <w:rsid w:val="009740B3"/>
    <w:rsid w:val="00986E32"/>
    <w:rsid w:val="00997F2A"/>
    <w:rsid w:val="009A31BE"/>
    <w:rsid w:val="00A12961"/>
    <w:rsid w:val="00A15CFD"/>
    <w:rsid w:val="00A348D8"/>
    <w:rsid w:val="00A35FB3"/>
    <w:rsid w:val="00A501D1"/>
    <w:rsid w:val="00A55BA9"/>
    <w:rsid w:val="00A84A4F"/>
    <w:rsid w:val="00A91F25"/>
    <w:rsid w:val="00A94CD8"/>
    <w:rsid w:val="00AA5867"/>
    <w:rsid w:val="00AB58D0"/>
    <w:rsid w:val="00AC6DA8"/>
    <w:rsid w:val="00AF2F18"/>
    <w:rsid w:val="00AF5022"/>
    <w:rsid w:val="00AF5DD0"/>
    <w:rsid w:val="00B00502"/>
    <w:rsid w:val="00B03650"/>
    <w:rsid w:val="00B13B4A"/>
    <w:rsid w:val="00B379AD"/>
    <w:rsid w:val="00B42C57"/>
    <w:rsid w:val="00B454A0"/>
    <w:rsid w:val="00B45E4E"/>
    <w:rsid w:val="00B50783"/>
    <w:rsid w:val="00B57019"/>
    <w:rsid w:val="00B62825"/>
    <w:rsid w:val="00B62936"/>
    <w:rsid w:val="00B66498"/>
    <w:rsid w:val="00B876BD"/>
    <w:rsid w:val="00B949EB"/>
    <w:rsid w:val="00BB2CFE"/>
    <w:rsid w:val="00BC1AD9"/>
    <w:rsid w:val="00BE3B46"/>
    <w:rsid w:val="00BE3F97"/>
    <w:rsid w:val="00BE79F1"/>
    <w:rsid w:val="00BF5D22"/>
    <w:rsid w:val="00BF63A3"/>
    <w:rsid w:val="00C12949"/>
    <w:rsid w:val="00C13CBF"/>
    <w:rsid w:val="00C167C7"/>
    <w:rsid w:val="00C36C99"/>
    <w:rsid w:val="00C53310"/>
    <w:rsid w:val="00C67FF5"/>
    <w:rsid w:val="00C73566"/>
    <w:rsid w:val="00C8345C"/>
    <w:rsid w:val="00CC0079"/>
    <w:rsid w:val="00CC5335"/>
    <w:rsid w:val="00CF2F0D"/>
    <w:rsid w:val="00CF6029"/>
    <w:rsid w:val="00D00FEB"/>
    <w:rsid w:val="00D015AF"/>
    <w:rsid w:val="00D1570C"/>
    <w:rsid w:val="00D16F88"/>
    <w:rsid w:val="00D270DD"/>
    <w:rsid w:val="00D40B53"/>
    <w:rsid w:val="00D41240"/>
    <w:rsid w:val="00D415BE"/>
    <w:rsid w:val="00D750D0"/>
    <w:rsid w:val="00DE4CF4"/>
    <w:rsid w:val="00DF477C"/>
    <w:rsid w:val="00DF759B"/>
    <w:rsid w:val="00E03E06"/>
    <w:rsid w:val="00E13472"/>
    <w:rsid w:val="00E148FD"/>
    <w:rsid w:val="00E30EAE"/>
    <w:rsid w:val="00E5344A"/>
    <w:rsid w:val="00E66A77"/>
    <w:rsid w:val="00E67105"/>
    <w:rsid w:val="00E752EF"/>
    <w:rsid w:val="00E87E59"/>
    <w:rsid w:val="00E9007A"/>
    <w:rsid w:val="00E91288"/>
    <w:rsid w:val="00E91F1E"/>
    <w:rsid w:val="00E939DC"/>
    <w:rsid w:val="00EA4210"/>
    <w:rsid w:val="00EE10D1"/>
    <w:rsid w:val="00EE29CA"/>
    <w:rsid w:val="00EE5DC2"/>
    <w:rsid w:val="00EF5945"/>
    <w:rsid w:val="00F007DC"/>
    <w:rsid w:val="00F04335"/>
    <w:rsid w:val="00F04B94"/>
    <w:rsid w:val="00F10430"/>
    <w:rsid w:val="00F21ADC"/>
    <w:rsid w:val="00F42894"/>
    <w:rsid w:val="00F47A74"/>
    <w:rsid w:val="00F50C53"/>
    <w:rsid w:val="00F776B8"/>
    <w:rsid w:val="00F90183"/>
    <w:rsid w:val="00F92B3B"/>
    <w:rsid w:val="00FA2DF1"/>
    <w:rsid w:val="00FB1BD5"/>
    <w:rsid w:val="00FC0E85"/>
    <w:rsid w:val="00FD1DAD"/>
    <w:rsid w:val="00FD43A5"/>
    <w:rsid w:val="00FD789B"/>
    <w:rsid w:val="00FE55FE"/>
    <w:rsid w:val="00FF08CA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B86C5"/>
  <w15:docId w15:val="{F5F77BCA-9520-464E-A511-FC66ADE50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AF2F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semiHidden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rsid w:val="00AF2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rsid w:val="006F4759"/>
  </w:style>
  <w:style w:type="character" w:customStyle="1" w:styleId="hl">
    <w:name w:val="hl"/>
    <w:basedOn w:val="a0"/>
    <w:rsid w:val="001011EE"/>
  </w:style>
  <w:style w:type="character" w:customStyle="1" w:styleId="nobr">
    <w:name w:val="nobr"/>
    <w:basedOn w:val="a0"/>
    <w:rsid w:val="001011EE"/>
  </w:style>
  <w:style w:type="character" w:styleId="ae">
    <w:name w:val="Strong"/>
    <w:basedOn w:val="a0"/>
    <w:uiPriority w:val="22"/>
    <w:qFormat/>
    <w:locked/>
    <w:rsid w:val="00CF2F0D"/>
    <w:rPr>
      <w:b/>
      <w:bCs/>
    </w:rPr>
  </w:style>
  <w:style w:type="paragraph" w:customStyle="1" w:styleId="af">
    <w:name w:val="Знак"/>
    <w:basedOn w:val="a"/>
    <w:rsid w:val="00161212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paragraph">
    <w:name w:val="paragraph"/>
    <w:basedOn w:val="a"/>
    <w:rsid w:val="00997F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4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1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90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20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74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18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3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1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8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2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8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6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8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0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0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62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3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2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06D0D-C7FA-4715-952C-482B1BF6E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607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обращение граждан</vt:lpstr>
    </vt:vector>
  </TitlesOfParts>
  <Company>ГАУО БОЦ ПСС и П ППР и КНЗН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обращение граждан</dc:title>
  <dc:creator>Дутка Л.</dc:creator>
  <cp:lastModifiedBy>Коблов Михаил Николаевич</cp:lastModifiedBy>
  <cp:revision>3</cp:revision>
  <cp:lastPrinted>2024-09-05T05:15:00Z</cp:lastPrinted>
  <dcterms:created xsi:type="dcterms:W3CDTF">2024-09-05T06:02:00Z</dcterms:created>
  <dcterms:modified xsi:type="dcterms:W3CDTF">2024-09-05T07:42:00Z</dcterms:modified>
</cp:coreProperties>
</file>