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27" w:rsidRDefault="00FD0D27" w:rsidP="00C706F8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="00C706F8">
        <w:rPr>
          <w:rFonts w:ascii="Times New Roman" w:hAnsi="Times New Roman" w:cs="Times New Roman"/>
          <w:b/>
          <w:bCs/>
        </w:rPr>
        <w:t xml:space="preserve">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C706F8">
        <w:rPr>
          <w:rFonts w:ascii="Times New Roman" w:hAnsi="Times New Roman" w:cs="Times New Roman"/>
          <w:bCs/>
        </w:rPr>
        <w:t>Приложение №  8</w:t>
      </w:r>
      <w:r>
        <w:rPr>
          <w:rFonts w:ascii="Times New Roman" w:hAnsi="Times New Roman" w:cs="Times New Roman"/>
          <w:bCs/>
        </w:rPr>
        <w:t xml:space="preserve">   к О</w:t>
      </w:r>
      <w:r w:rsidR="00C706F8">
        <w:rPr>
          <w:rFonts w:ascii="Times New Roman" w:hAnsi="Times New Roman" w:cs="Times New Roman"/>
          <w:bCs/>
        </w:rPr>
        <w:t>О</w:t>
      </w:r>
      <w:proofErr w:type="gramStart"/>
      <w:r>
        <w:rPr>
          <w:rFonts w:ascii="Times New Roman" w:hAnsi="Times New Roman" w:cs="Times New Roman"/>
          <w:bCs/>
        </w:rPr>
        <w:t>П</w:t>
      </w:r>
      <w:r w:rsidR="00C706F8">
        <w:rPr>
          <w:rFonts w:ascii="Times New Roman" w:hAnsi="Times New Roman" w:cs="Times New Roman"/>
          <w:bCs/>
        </w:rPr>
        <w:t>-</w:t>
      </w:r>
      <w:proofErr w:type="gramEnd"/>
      <w:r w:rsidR="00C706F8">
        <w:rPr>
          <w:rFonts w:ascii="Times New Roman" w:hAnsi="Times New Roman" w:cs="Times New Roman"/>
          <w:bCs/>
        </w:rPr>
        <w:t xml:space="preserve"> ДО</w:t>
      </w:r>
    </w:p>
    <w:p w:rsidR="00FD0D27" w:rsidRDefault="00FD0D27" w:rsidP="00FD0D27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FD0D27" w:rsidRDefault="00FD0D27" w:rsidP="00FD0D27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6845AD" w:rsidRPr="00FD0D27" w:rsidRDefault="00FD0D27" w:rsidP="00FD0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6845AD" w:rsidRPr="00E96EE2">
        <w:rPr>
          <w:rFonts w:ascii="Times New Roman" w:hAnsi="Times New Roman" w:cs="Times New Roman"/>
          <w:bCs/>
        </w:rPr>
        <w:t xml:space="preserve"> </w:t>
      </w:r>
    </w:p>
    <w:p w:rsidR="006845AD" w:rsidRPr="006845AD" w:rsidRDefault="006845AD" w:rsidP="006845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6845AD">
        <w:rPr>
          <w:rFonts w:ascii="Times New Roman" w:hAnsi="Times New Roman" w:cs="Times New Roman"/>
          <w:b/>
          <w:bCs/>
        </w:rPr>
        <w:t xml:space="preserve"> Организация предметно-пространственной среды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138"/>
        <w:gridCol w:w="3367"/>
      </w:tblGrid>
      <w:tr w:rsidR="006845AD" w:rsidRPr="006845AD" w:rsidTr="006845AD">
        <w:tc>
          <w:tcPr>
            <w:tcW w:w="212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Цент детской деятельности и проявления инициативы</w:t>
            </w:r>
          </w:p>
        </w:tc>
        <w:tc>
          <w:tcPr>
            <w:tcW w:w="5138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 xml:space="preserve">Оборудование </w:t>
            </w:r>
          </w:p>
        </w:tc>
        <w:tc>
          <w:tcPr>
            <w:tcW w:w="336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Принципы организации предметно-развивающего пространства, способствующие проявлению детской инициативы</w:t>
            </w:r>
          </w:p>
        </w:tc>
      </w:tr>
      <w:tr w:rsidR="006845AD" w:rsidRPr="006845AD" w:rsidTr="006845AD">
        <w:tc>
          <w:tcPr>
            <w:tcW w:w="212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6845AD">
              <w:rPr>
                <w:rFonts w:ascii="Times New Roman" w:hAnsi="Times New Roman" w:cs="Times New Roman"/>
                <w:bCs/>
              </w:rPr>
              <w:t>Позновательно-исследовательская</w:t>
            </w:r>
            <w:proofErr w:type="spellEnd"/>
            <w:r w:rsidRPr="006845AD">
              <w:rPr>
                <w:rFonts w:ascii="Times New Roman" w:hAnsi="Times New Roman" w:cs="Times New Roman"/>
                <w:bCs/>
              </w:rPr>
              <w:t>, коммуникативная деятельность</w:t>
            </w:r>
          </w:p>
        </w:tc>
        <w:tc>
          <w:tcPr>
            <w:tcW w:w="5138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Материалы по сенсорному воспитанию:</w:t>
            </w:r>
          </w:p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Наборы  мячей, игрушек разных цветов, пирамидки, формочки для игры с песком и водой.</w:t>
            </w:r>
          </w:p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Атрибуты для игр (для всех возрастов)</w:t>
            </w:r>
          </w:p>
        </w:tc>
        <w:tc>
          <w:tcPr>
            <w:tcW w:w="336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 xml:space="preserve">Свободный доступ в любое </w:t>
            </w:r>
            <w:proofErr w:type="gramStart"/>
            <w:r w:rsidRPr="006845AD">
              <w:rPr>
                <w:rFonts w:ascii="Times New Roman" w:hAnsi="Times New Roman" w:cs="Times New Roman"/>
                <w:bCs/>
              </w:rPr>
              <w:t>время</w:t>
            </w:r>
            <w:proofErr w:type="gramEnd"/>
            <w:r w:rsidRPr="006845AD">
              <w:rPr>
                <w:rFonts w:ascii="Times New Roman" w:hAnsi="Times New Roman" w:cs="Times New Roman"/>
                <w:bCs/>
              </w:rPr>
              <w:t xml:space="preserve"> отведенное для игр и самостоятельной деятельности</w:t>
            </w:r>
          </w:p>
        </w:tc>
      </w:tr>
      <w:tr w:rsidR="006845AD" w:rsidRPr="006845AD" w:rsidTr="006845AD">
        <w:tc>
          <w:tcPr>
            <w:tcW w:w="212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Конструктивная деятельность</w:t>
            </w:r>
          </w:p>
        </w:tc>
        <w:tc>
          <w:tcPr>
            <w:tcW w:w="5138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Наборы разнообразных конструкторов для изготовления построек.</w:t>
            </w:r>
          </w:p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Строительный материал разного типа</w:t>
            </w:r>
          </w:p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Схемы, макет.</w:t>
            </w:r>
          </w:p>
        </w:tc>
        <w:tc>
          <w:tcPr>
            <w:tcW w:w="336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Свободный доступ материала, необходимые свободные пространства на полу, столах для конструирования крупных построек</w:t>
            </w:r>
          </w:p>
        </w:tc>
      </w:tr>
      <w:tr w:rsidR="006845AD" w:rsidRPr="006845AD" w:rsidTr="006845AD">
        <w:tc>
          <w:tcPr>
            <w:tcW w:w="212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Центр изобразительной деятельности</w:t>
            </w:r>
          </w:p>
        </w:tc>
        <w:tc>
          <w:tcPr>
            <w:tcW w:w="5138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Краски (гуашь, уголь, мел, акварель)</w:t>
            </w:r>
          </w:p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 xml:space="preserve">Кисти, губки из </w:t>
            </w:r>
            <w:proofErr w:type="spellStart"/>
            <w:r w:rsidRPr="006845AD">
              <w:rPr>
                <w:rFonts w:ascii="Times New Roman" w:hAnsi="Times New Roman" w:cs="Times New Roman"/>
                <w:bCs/>
              </w:rPr>
              <w:t>паралона</w:t>
            </w:r>
            <w:proofErr w:type="spellEnd"/>
            <w:r w:rsidRPr="006845AD">
              <w:rPr>
                <w:rFonts w:ascii="Times New Roman" w:hAnsi="Times New Roman" w:cs="Times New Roman"/>
                <w:bCs/>
              </w:rPr>
              <w:t>.</w:t>
            </w:r>
          </w:p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 xml:space="preserve">Различные </w:t>
            </w:r>
            <w:proofErr w:type="spellStart"/>
            <w:r w:rsidRPr="006845AD">
              <w:rPr>
                <w:rFonts w:ascii="Times New Roman" w:hAnsi="Times New Roman" w:cs="Times New Roman"/>
                <w:bCs/>
              </w:rPr>
              <w:t>изоматериалы</w:t>
            </w:r>
            <w:proofErr w:type="spellEnd"/>
            <w:r w:rsidRPr="006845AD">
              <w:rPr>
                <w:rFonts w:ascii="Times New Roman" w:hAnsi="Times New Roman" w:cs="Times New Roman"/>
                <w:bCs/>
              </w:rPr>
              <w:t xml:space="preserve"> (фольга, цветная бумага, картон, разноцветные лоскуты, гофрированная бумага)</w:t>
            </w:r>
          </w:p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Пластилин, глина и т.д.</w:t>
            </w:r>
          </w:p>
        </w:tc>
        <w:tc>
          <w:tcPr>
            <w:tcW w:w="336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Мастерская умелые руки для поддержки творческой инициативы</w:t>
            </w:r>
          </w:p>
        </w:tc>
      </w:tr>
      <w:tr w:rsidR="006845AD" w:rsidRPr="006845AD" w:rsidTr="006845AD">
        <w:tc>
          <w:tcPr>
            <w:tcW w:w="212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 xml:space="preserve">Центр </w:t>
            </w:r>
            <w:proofErr w:type="spellStart"/>
            <w:r w:rsidRPr="006845AD">
              <w:rPr>
                <w:rFonts w:ascii="Times New Roman" w:hAnsi="Times New Roman" w:cs="Times New Roman"/>
                <w:bCs/>
              </w:rPr>
              <w:t>позновательско</w:t>
            </w:r>
            <w:proofErr w:type="spellEnd"/>
            <w:r w:rsidRPr="006845A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845AD">
              <w:rPr>
                <w:rFonts w:ascii="Times New Roman" w:hAnsi="Times New Roman" w:cs="Times New Roman"/>
                <w:bCs/>
              </w:rPr>
              <w:t>–и</w:t>
            </w:r>
            <w:proofErr w:type="gramEnd"/>
            <w:r w:rsidRPr="006845AD">
              <w:rPr>
                <w:rFonts w:ascii="Times New Roman" w:hAnsi="Times New Roman" w:cs="Times New Roman"/>
                <w:bCs/>
              </w:rPr>
              <w:t>сследовательской деятельности</w:t>
            </w:r>
          </w:p>
        </w:tc>
        <w:tc>
          <w:tcPr>
            <w:tcW w:w="5138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Комнатные растения</w:t>
            </w:r>
            <w:proofErr w:type="gramStart"/>
            <w:r w:rsidRPr="006845AD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6845AD">
              <w:rPr>
                <w:rFonts w:ascii="Times New Roman" w:hAnsi="Times New Roman" w:cs="Times New Roman"/>
                <w:bCs/>
              </w:rPr>
              <w:t xml:space="preserve"> инвентарь для ухода за растениями «Волшебный сундучок с природным и бросовым материалом»</w:t>
            </w:r>
          </w:p>
        </w:tc>
        <w:tc>
          <w:tcPr>
            <w:tcW w:w="336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Безопасность соответствие санитарно-гигиеническим требованиям</w:t>
            </w:r>
          </w:p>
        </w:tc>
      </w:tr>
      <w:tr w:rsidR="006845AD" w:rsidRPr="006845AD" w:rsidTr="006845AD">
        <w:tc>
          <w:tcPr>
            <w:tcW w:w="212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 xml:space="preserve">Цент двигательной активности </w:t>
            </w:r>
          </w:p>
        </w:tc>
        <w:tc>
          <w:tcPr>
            <w:tcW w:w="5138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спортивное оборудование, тренажеры, мягкие строительные блоки, сухой бассейн, горка.</w:t>
            </w:r>
          </w:p>
        </w:tc>
        <w:tc>
          <w:tcPr>
            <w:tcW w:w="336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Безопасность соответствие санитарно-гигиеническим требованиям</w:t>
            </w:r>
          </w:p>
        </w:tc>
      </w:tr>
    </w:tbl>
    <w:p w:rsidR="006845AD" w:rsidRPr="006845AD" w:rsidRDefault="006845AD" w:rsidP="006845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5103"/>
        <w:gridCol w:w="3402"/>
      </w:tblGrid>
      <w:tr w:rsidR="006845AD" w:rsidRPr="006845AD" w:rsidTr="00E96EE2">
        <w:tc>
          <w:tcPr>
            <w:tcW w:w="2127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45AD">
              <w:rPr>
                <w:rFonts w:ascii="Times New Roman" w:hAnsi="Times New Roman" w:cs="Times New Roman"/>
                <w:b/>
              </w:rPr>
              <w:t>Помещение</w:t>
            </w:r>
          </w:p>
        </w:tc>
        <w:tc>
          <w:tcPr>
            <w:tcW w:w="5103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45AD">
              <w:rPr>
                <w:rFonts w:ascii="Times New Roman" w:hAnsi="Times New Roman" w:cs="Times New Roman"/>
                <w:b/>
              </w:rPr>
              <w:t>Вид деятельности, процесс</w:t>
            </w:r>
          </w:p>
        </w:tc>
        <w:tc>
          <w:tcPr>
            <w:tcW w:w="3402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45AD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6845AD" w:rsidRPr="006845AD" w:rsidTr="00E96EE2">
        <w:tc>
          <w:tcPr>
            <w:tcW w:w="2127" w:type="dxa"/>
            <w:vMerge w:val="restart"/>
            <w:shd w:val="clear" w:color="auto" w:fill="auto"/>
          </w:tcPr>
          <w:p w:rsidR="006845AD" w:rsidRPr="006845AD" w:rsidRDefault="006845AD" w:rsidP="00684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Помещение со спортивным оборудованием</w:t>
            </w:r>
          </w:p>
          <w:p w:rsidR="006845AD" w:rsidRPr="006845AD" w:rsidRDefault="006845AD" w:rsidP="00684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Образовательная область "Физическое развитие»</w:t>
            </w:r>
          </w:p>
        </w:tc>
        <w:tc>
          <w:tcPr>
            <w:tcW w:w="3402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Инструктор по физической культуре, воспитатели, дети</w:t>
            </w:r>
          </w:p>
        </w:tc>
      </w:tr>
      <w:tr w:rsidR="006845AD" w:rsidRPr="006845AD" w:rsidTr="00E96EE2">
        <w:tc>
          <w:tcPr>
            <w:tcW w:w="2127" w:type="dxa"/>
            <w:vMerge/>
            <w:shd w:val="clear" w:color="auto" w:fill="auto"/>
          </w:tcPr>
          <w:p w:rsidR="006845AD" w:rsidRPr="006845AD" w:rsidRDefault="006845AD" w:rsidP="00684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402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Инструктор по физической культуре, воспитатели, дети.</w:t>
            </w:r>
          </w:p>
        </w:tc>
      </w:tr>
      <w:tr w:rsidR="006845AD" w:rsidRPr="006845AD" w:rsidTr="00E96EE2">
        <w:tc>
          <w:tcPr>
            <w:tcW w:w="2127" w:type="dxa"/>
            <w:vMerge/>
            <w:shd w:val="clear" w:color="auto" w:fill="auto"/>
          </w:tcPr>
          <w:p w:rsidR="006845AD" w:rsidRPr="006845AD" w:rsidRDefault="006845AD" w:rsidP="00684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Спортивные праздники, развлечения, досуги</w:t>
            </w:r>
          </w:p>
        </w:tc>
        <w:tc>
          <w:tcPr>
            <w:tcW w:w="3402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Инструктор по физической культуре, воспитатели, дети, родители</w:t>
            </w:r>
          </w:p>
        </w:tc>
      </w:tr>
      <w:tr w:rsidR="006845AD" w:rsidRPr="006845AD" w:rsidTr="00E96EE2">
        <w:tc>
          <w:tcPr>
            <w:tcW w:w="2127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5103" w:type="dxa"/>
            <w:shd w:val="clear" w:color="auto" w:fill="auto"/>
          </w:tcPr>
          <w:p w:rsidR="006845AD" w:rsidRPr="006845AD" w:rsidRDefault="006845AD" w:rsidP="006845AD">
            <w:pPr>
              <w:spacing w:after="0"/>
              <w:ind w:left="-18"/>
              <w:rPr>
                <w:rFonts w:ascii="Times New Roman" w:hAnsi="Times New Roman" w:cs="Times New Roman"/>
                <w:b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Сенсорное развитие</w:t>
            </w:r>
          </w:p>
          <w:p w:rsidR="006845AD" w:rsidRPr="006845AD" w:rsidRDefault="006845AD" w:rsidP="006845AD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Позновательно-исследовательская деятельность</w:t>
            </w:r>
          </w:p>
          <w:p w:rsidR="006845AD" w:rsidRPr="006845AD" w:rsidRDefault="006845AD" w:rsidP="006845AD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Сюжетно – ролевые игры</w:t>
            </w:r>
          </w:p>
          <w:p w:rsidR="006845AD" w:rsidRPr="006845AD" w:rsidRDefault="006845AD" w:rsidP="006845AD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Самообслуживание,трудовая деятельность</w:t>
            </w:r>
          </w:p>
          <w:p w:rsidR="006845AD" w:rsidRPr="006845AD" w:rsidRDefault="006845AD" w:rsidP="006845AD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Самостоятельная творческая деятельность</w:t>
            </w:r>
          </w:p>
          <w:p w:rsidR="006845AD" w:rsidRPr="006845AD" w:rsidRDefault="006845AD" w:rsidP="006845AD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Ознакомление с природой, труд в природе</w:t>
            </w:r>
          </w:p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Игровая деятельность</w:t>
            </w:r>
          </w:p>
        </w:tc>
        <w:tc>
          <w:tcPr>
            <w:tcW w:w="3402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 xml:space="preserve">Дети, воспитатели, </w:t>
            </w:r>
            <w:proofErr w:type="spellStart"/>
            <w:r w:rsidRPr="006845AD">
              <w:rPr>
                <w:rFonts w:ascii="Times New Roman" w:hAnsi="Times New Roman" w:cs="Times New Roman"/>
              </w:rPr>
              <w:t>пом</w:t>
            </w:r>
            <w:proofErr w:type="spellEnd"/>
            <w:r w:rsidRPr="006845AD">
              <w:rPr>
                <w:rFonts w:ascii="Times New Roman" w:hAnsi="Times New Roman" w:cs="Times New Roman"/>
              </w:rPr>
              <w:t>. воспитателей</w:t>
            </w:r>
          </w:p>
        </w:tc>
      </w:tr>
      <w:tr w:rsidR="006845AD" w:rsidRPr="006845AD" w:rsidTr="00E96EE2">
        <w:tc>
          <w:tcPr>
            <w:tcW w:w="2127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Спальня</w:t>
            </w:r>
          </w:p>
        </w:tc>
        <w:tc>
          <w:tcPr>
            <w:tcW w:w="5103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Дневной сон</w:t>
            </w:r>
          </w:p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Гимнастика после сна</w:t>
            </w:r>
          </w:p>
        </w:tc>
        <w:tc>
          <w:tcPr>
            <w:tcW w:w="3402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 xml:space="preserve">Дети, воспитатели, </w:t>
            </w:r>
            <w:proofErr w:type="spellStart"/>
            <w:r w:rsidRPr="006845AD">
              <w:rPr>
                <w:rFonts w:ascii="Times New Roman" w:hAnsi="Times New Roman" w:cs="Times New Roman"/>
              </w:rPr>
              <w:t>пом</w:t>
            </w:r>
            <w:proofErr w:type="spellEnd"/>
            <w:r w:rsidRPr="006845AD">
              <w:rPr>
                <w:rFonts w:ascii="Times New Roman" w:hAnsi="Times New Roman" w:cs="Times New Roman"/>
              </w:rPr>
              <w:t>. воспитателя</w:t>
            </w:r>
          </w:p>
        </w:tc>
      </w:tr>
      <w:tr w:rsidR="006845AD" w:rsidRPr="006845AD" w:rsidTr="00E96EE2">
        <w:tc>
          <w:tcPr>
            <w:tcW w:w="2127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Приемная</w:t>
            </w:r>
          </w:p>
        </w:tc>
        <w:tc>
          <w:tcPr>
            <w:tcW w:w="5103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Информационно – просветительская работа с родителями</w:t>
            </w:r>
          </w:p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Самообслуживание</w:t>
            </w:r>
          </w:p>
        </w:tc>
        <w:tc>
          <w:tcPr>
            <w:tcW w:w="3402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Дети, родители</w:t>
            </w:r>
          </w:p>
        </w:tc>
      </w:tr>
      <w:tr w:rsidR="006845AD" w:rsidRPr="006845AD" w:rsidTr="00E96EE2">
        <w:tc>
          <w:tcPr>
            <w:tcW w:w="2127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Методический кабинет</w:t>
            </w:r>
            <w:r>
              <w:rPr>
                <w:rFonts w:ascii="Times New Roman" w:hAnsi="Times New Roman" w:cs="Times New Roman"/>
                <w:noProof/>
              </w:rPr>
              <w:t xml:space="preserve"> (кабинет заведующего)</w:t>
            </w:r>
          </w:p>
        </w:tc>
        <w:tc>
          <w:tcPr>
            <w:tcW w:w="5103" w:type="dxa"/>
            <w:shd w:val="clear" w:color="auto" w:fill="auto"/>
          </w:tcPr>
          <w:p w:rsidR="006845AD" w:rsidRPr="006845AD" w:rsidRDefault="006845AD" w:rsidP="006845AD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Осуществление методической помощи педагогам</w:t>
            </w:r>
          </w:p>
          <w:p w:rsidR="006845AD" w:rsidRPr="006845AD" w:rsidRDefault="006845AD" w:rsidP="006845AD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Организация консультаций, семинаров, педагогических советов</w:t>
            </w:r>
          </w:p>
        </w:tc>
        <w:tc>
          <w:tcPr>
            <w:tcW w:w="3402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Педагоги ДОУ, заведующий</w:t>
            </w:r>
          </w:p>
        </w:tc>
      </w:tr>
    </w:tbl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84663D" w:rsidRPr="006845AD" w:rsidRDefault="0084663D" w:rsidP="006845AD">
      <w:pPr>
        <w:spacing w:after="0"/>
        <w:ind w:left="-426"/>
        <w:rPr>
          <w:rFonts w:ascii="Times New Roman" w:hAnsi="Times New Roman" w:cs="Times New Roman"/>
        </w:rPr>
      </w:pPr>
    </w:p>
    <w:sectPr w:rsidR="0084663D" w:rsidRPr="006845AD" w:rsidSect="00C706F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5AD"/>
    <w:rsid w:val="00070DBF"/>
    <w:rsid w:val="006015C1"/>
    <w:rsid w:val="006845AD"/>
    <w:rsid w:val="007C3BD6"/>
    <w:rsid w:val="0084663D"/>
    <w:rsid w:val="00C706F8"/>
    <w:rsid w:val="00E96EE2"/>
    <w:rsid w:val="00FD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2493</Characters>
  <Application>Microsoft Office Word</Application>
  <DocSecurity>0</DocSecurity>
  <Lines>20</Lines>
  <Paragraphs>5</Paragraphs>
  <ScaleCrop>false</ScaleCrop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2016-12-13T06:44:00Z</cp:lastPrinted>
  <dcterms:created xsi:type="dcterms:W3CDTF">2015-11-29T08:25:00Z</dcterms:created>
  <dcterms:modified xsi:type="dcterms:W3CDTF">2023-08-30T18:16:00Z</dcterms:modified>
</cp:coreProperties>
</file>