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57" w:rsidRDefault="00FF19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5"/>
        <w:tblW w:w="934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FF1957">
        <w:trPr>
          <w:trHeight w:val="4170"/>
        </w:trPr>
        <w:tc>
          <w:tcPr>
            <w:tcW w:w="4672" w:type="dxa"/>
          </w:tcPr>
          <w:p w:rsidR="00FF1957" w:rsidRDefault="00A47394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FF1957" w:rsidRDefault="00A47394">
            <w:pPr>
              <w:tabs>
                <w:tab w:val="left" w:pos="44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FF1957" w:rsidRDefault="00A47394">
            <w:pPr>
              <w:tabs>
                <w:tab w:val="left" w:pos="44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 образования»</w:t>
            </w:r>
          </w:p>
          <w:p w:rsidR="00FF1957" w:rsidRDefault="00A47394">
            <w:pPr>
              <w:tabs>
                <w:tab w:val="left" w:pos="44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___________________Е.А. Чиганова</w:t>
            </w:r>
          </w:p>
          <w:p w:rsidR="00FF1957" w:rsidRDefault="00A47394">
            <w:pPr>
              <w:tabs>
                <w:tab w:val="left" w:pos="44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№___________от _________</w:t>
            </w:r>
          </w:p>
          <w:p w:rsidR="00FF1957" w:rsidRDefault="00FF1957">
            <w:pPr>
              <w:tabs>
                <w:tab w:val="left" w:pos="4433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о проведении краевого конкурса коротких видеороликов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>
        <w:rPr>
          <w:b/>
          <w:sz w:val="36"/>
          <w:szCs w:val="36"/>
        </w:rPr>
        <w:t>Финансовая смекалка»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3</w:t>
      </w:r>
      <w:r>
        <w:br w:type="page"/>
      </w:r>
    </w:p>
    <w:p w:rsidR="00FF1957" w:rsidRDefault="00A473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FF1957" w:rsidRDefault="00A47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7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определяет порядок организации и проведения конкурса видеороликов </w:t>
      </w:r>
      <w:r>
        <w:rPr>
          <w:sz w:val="28"/>
          <w:szCs w:val="28"/>
        </w:rPr>
        <w:t>«Финансовая смекалка»</w:t>
      </w:r>
      <w:r>
        <w:rPr>
          <w:color w:val="000000"/>
          <w:sz w:val="28"/>
          <w:szCs w:val="28"/>
        </w:rPr>
        <w:t xml:space="preserve"> (далее – Конкурс) в рамках Краевого семейного финансового фестиваля.</w:t>
      </w:r>
    </w:p>
    <w:p w:rsidR="00FF1957" w:rsidRDefault="00A473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организуется и проводится Региональным центром финансовой грамотности К</w:t>
      </w:r>
      <w:r>
        <w:rPr>
          <w:color w:val="000000"/>
          <w:sz w:val="28"/>
          <w:szCs w:val="28"/>
        </w:rPr>
        <w:t>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</w:t>
      </w:r>
      <w:r>
        <w:rPr>
          <w:color w:val="000000"/>
          <w:sz w:val="28"/>
          <w:szCs w:val="28"/>
        </w:rPr>
        <w:t xml:space="preserve"> организационной и информационной поддержке министерства образования Красноярского края, министерства финансов Красноярского края </w:t>
      </w:r>
      <w:r>
        <w:rPr>
          <w:sz w:val="28"/>
          <w:szCs w:val="28"/>
        </w:rPr>
        <w:t>в целях реализации Государственного задания по КК ИПК, утвержденного министерством образования Красноярского края на выполнени</w:t>
      </w:r>
      <w:r>
        <w:rPr>
          <w:sz w:val="28"/>
          <w:szCs w:val="28"/>
        </w:rPr>
        <w:t>е государственных работ на 2023 год в части обеспечения деятельности регионального центра повышения квалификации по финансовой грамотности работников сферы образования и просветительской деятельности по финансовой грамотности в рамках подпрограммы «Развити</w:t>
      </w:r>
      <w:r>
        <w:rPr>
          <w:sz w:val="28"/>
          <w:szCs w:val="28"/>
        </w:rPr>
        <w:t>е кадрового потенциала отрасли» государственной программы Красноярского края «Развитие образования», на основании п. 3.5 Устава КК ИПК</w:t>
      </w:r>
      <w:r>
        <w:rPr>
          <w:color w:val="000000"/>
          <w:sz w:val="28"/>
          <w:szCs w:val="28"/>
        </w:rPr>
        <w:t>.</w:t>
      </w:r>
    </w:p>
    <w:p w:rsidR="00FF1957" w:rsidRDefault="00A4739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Конкурсе и его результатах размещается на сайте Регионального центра финансовой грамотности – </w:t>
      </w:r>
      <w:hyperlink r:id="rId8">
        <w:r>
          <w:rPr>
            <w:color w:val="0000FF"/>
            <w:sz w:val="28"/>
            <w:szCs w:val="28"/>
            <w:u w:val="single"/>
          </w:rPr>
          <w:t>https://rcfg24.ru</w:t>
        </w:r>
      </w:hyperlink>
      <w:r>
        <w:rPr>
          <w:color w:val="000000"/>
          <w:sz w:val="28"/>
          <w:szCs w:val="28"/>
        </w:rPr>
        <w:t xml:space="preserve">, </w:t>
      </w:r>
      <w:hyperlink r:id="rId9">
        <w:r>
          <w:rPr>
            <w:color w:val="0000FF"/>
            <w:sz w:val="28"/>
            <w:szCs w:val="28"/>
            <w:u w:val="single"/>
          </w:rPr>
          <w:t>https://finfest24.ru</w:t>
        </w:r>
      </w:hyperlink>
      <w:r>
        <w:rPr>
          <w:color w:val="000000"/>
          <w:sz w:val="28"/>
          <w:szCs w:val="28"/>
        </w:rPr>
        <w:t xml:space="preserve">, а также в группах РЦФГ в социальных сетях: </w:t>
      </w:r>
      <w:hyperlink r:id="rId10">
        <w:r>
          <w:rPr>
            <w:color w:val="1155CC"/>
            <w:sz w:val="28"/>
            <w:szCs w:val="28"/>
            <w:u w:val="single"/>
          </w:rPr>
          <w:t>https://</w:t>
        </w:r>
      </w:hyperlink>
      <w:hyperlink r:id="rId11">
        <w:r>
          <w:rPr>
            <w:color w:val="1155CC"/>
            <w:sz w:val="28"/>
            <w:szCs w:val="28"/>
            <w:u w:val="single"/>
          </w:rPr>
          <w:t>vk.com/rcfg24</w:t>
        </w:r>
      </w:hyperlink>
      <w:r>
        <w:rPr>
          <w:color w:val="0000FF"/>
          <w:sz w:val="28"/>
          <w:szCs w:val="28"/>
        </w:rPr>
        <w:t>.</w:t>
      </w:r>
    </w:p>
    <w:p w:rsidR="00FF1957" w:rsidRDefault="00FF1957">
      <w:pPr>
        <w:spacing w:line="276" w:lineRule="auto"/>
        <w:rPr>
          <w:sz w:val="28"/>
          <w:szCs w:val="28"/>
          <w:highlight w:val="white"/>
        </w:rPr>
      </w:pPr>
    </w:p>
    <w:p w:rsidR="00FF1957" w:rsidRDefault="00A47394">
      <w:pPr>
        <w:pStyle w:val="4"/>
        <w:keepLines w:val="0"/>
        <w:spacing w:before="0" w:after="0" w:line="276" w:lineRule="auto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2.</w:t>
      </w:r>
      <w:r>
        <w:rPr>
          <w:color w:val="000000"/>
          <w:sz w:val="28"/>
          <w:szCs w:val="28"/>
          <w:highlight w:val="white"/>
        </w:rPr>
        <w:t xml:space="preserve"> Цели и задачи Конкурса</w:t>
      </w:r>
    </w:p>
    <w:p w:rsidR="00FF1957" w:rsidRDefault="00A47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Конкурс проводится с целью поддержки и популяризации </w:t>
      </w:r>
      <w:r>
        <w:rPr>
          <w:sz w:val="28"/>
          <w:szCs w:val="28"/>
        </w:rPr>
        <w:t>финансовой грамотности детей и их родителей</w:t>
      </w:r>
      <w:r>
        <w:rPr>
          <w:color w:val="000000"/>
          <w:sz w:val="28"/>
          <w:szCs w:val="28"/>
        </w:rPr>
        <w:t>, формирования финансовой грамотности подрастающего поколения.</w:t>
      </w:r>
    </w:p>
    <w:p w:rsidR="00FF1957" w:rsidRDefault="00A473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FF1957" w:rsidRDefault="00A47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привлечение учреждений образования к повышению финансовой грамотности детей, подростков и молодежи;</w:t>
      </w:r>
    </w:p>
    <w:p w:rsidR="00FF1957" w:rsidRDefault="00A47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firstLine="1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повышение уровня финансовой грамотности школьников, студентов СПО</w:t>
      </w:r>
      <w:r>
        <w:rPr>
          <w:color w:val="000000"/>
          <w:sz w:val="28"/>
          <w:szCs w:val="28"/>
        </w:rPr>
        <w:t>;</w:t>
      </w:r>
    </w:p>
    <w:p w:rsidR="00FF1957" w:rsidRDefault="00A473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firstLine="1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вовлечение родителей и детей в совместный творческий процесс</w:t>
      </w:r>
      <w:r>
        <w:rPr>
          <w:color w:val="000000"/>
          <w:sz w:val="28"/>
          <w:szCs w:val="28"/>
        </w:rPr>
        <w:t>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left="851"/>
        <w:jc w:val="both"/>
        <w:rPr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left="851"/>
        <w:jc w:val="both"/>
        <w:rPr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7"/>
        </w:tabs>
        <w:spacing w:line="276" w:lineRule="auto"/>
        <w:ind w:left="851"/>
        <w:jc w:val="both"/>
        <w:rPr>
          <w:sz w:val="28"/>
          <w:szCs w:val="28"/>
        </w:rPr>
      </w:pPr>
    </w:p>
    <w:p w:rsidR="00FF1957" w:rsidRDefault="00A47394">
      <w:pPr>
        <w:shd w:val="clear" w:color="auto" w:fill="FFFFFF"/>
        <w:spacing w:line="276" w:lineRule="auto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ab/>
        <w:t>3. Участники Конкурса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 xml:space="preserve">3.1. Участниками Конкурса могут стать школьники </w:t>
      </w:r>
      <w:r>
        <w:rPr>
          <w:sz w:val="28"/>
          <w:szCs w:val="28"/>
          <w:highlight w:val="white"/>
        </w:rPr>
        <w:t xml:space="preserve">от 7 до 18 лет, </w:t>
      </w:r>
      <w:r>
        <w:rPr>
          <w:color w:val="000000"/>
          <w:sz w:val="28"/>
          <w:szCs w:val="28"/>
          <w:highlight w:val="white"/>
        </w:rPr>
        <w:t>студенты СПО до 18 лет (включительно), проживающие</w:t>
      </w:r>
      <w:r>
        <w:rPr>
          <w:color w:val="000000"/>
          <w:sz w:val="28"/>
          <w:szCs w:val="28"/>
        </w:rPr>
        <w:t xml:space="preserve"> на территории Красноярского края. Приветству</w:t>
      </w:r>
      <w:r>
        <w:rPr>
          <w:sz w:val="28"/>
          <w:szCs w:val="28"/>
        </w:rPr>
        <w:t>ется участие родителей, родственников в создании конкурсных работ.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На Конкурс принимаются ра</w:t>
      </w:r>
      <w:r>
        <w:rPr>
          <w:color w:val="000000"/>
          <w:sz w:val="28"/>
          <w:szCs w:val="28"/>
        </w:rPr>
        <w:t>боты в следующих возрастных категориях:</w:t>
      </w:r>
    </w:p>
    <w:p w:rsidR="00FF1957" w:rsidRDefault="00A47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Учащиеся 1-4 классов;</w:t>
      </w:r>
    </w:p>
    <w:p w:rsidR="00FF1957" w:rsidRDefault="00A47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5-7 классов;</w:t>
      </w:r>
    </w:p>
    <w:p w:rsidR="00FF1957" w:rsidRDefault="00A47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8-9 классов;</w:t>
      </w:r>
    </w:p>
    <w:p w:rsidR="00FF1957" w:rsidRDefault="00A473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10-11 классов и студенты СПО (до 18 лет включительно).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3.4. Участник может предоставить на Конкурс </w:t>
      </w:r>
      <w:r>
        <w:rPr>
          <w:color w:val="000000"/>
          <w:sz w:val="28"/>
          <w:szCs w:val="28"/>
        </w:rPr>
        <w:t>несколько работ.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 каждой возрастной категории определяются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победител</w:t>
      </w:r>
      <w:r>
        <w:rPr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(1 место) и</w:t>
      </w:r>
      <w:r>
        <w:rPr>
          <w:sz w:val="28"/>
          <w:szCs w:val="28"/>
        </w:rPr>
        <w:t xml:space="preserve"> призеры (</w:t>
      </w:r>
      <w:r>
        <w:rPr>
          <w:color w:val="000000"/>
          <w:sz w:val="28"/>
          <w:szCs w:val="28"/>
        </w:rPr>
        <w:t>2 и 3 место).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sz w:val="28"/>
          <w:szCs w:val="28"/>
          <w:highlight w:val="white"/>
        </w:rPr>
        <w:t>Если в возрастной категории представлено 3 (три) и менее заявок, то в ней присуждается только одно призовое место.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4. </w:t>
      </w:r>
      <w:r>
        <w:rPr>
          <w:b/>
          <w:color w:val="00000A"/>
          <w:sz w:val="28"/>
          <w:szCs w:val="28"/>
        </w:rPr>
        <w:t>Требования к конкурсной работе</w:t>
      </w:r>
      <w:r>
        <w:rPr>
          <w:b/>
          <w:color w:val="00000A"/>
          <w:sz w:val="28"/>
          <w:szCs w:val="28"/>
        </w:rPr>
        <w:t xml:space="preserve">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4.1. К участию в Конкурсе допускаются участники, имеющие </w:t>
      </w:r>
      <w:r>
        <w:rPr>
          <w:b/>
          <w:color w:val="00000A"/>
          <w:sz w:val="28"/>
          <w:szCs w:val="28"/>
        </w:rPr>
        <w:t xml:space="preserve">открытые профили в социальной сети </w:t>
      </w:r>
      <w:r>
        <w:rPr>
          <w:b/>
          <w:color w:val="00000A"/>
          <w:sz w:val="28"/>
          <w:szCs w:val="28"/>
        </w:rPr>
        <w:t>Вконтакте</w:t>
      </w:r>
      <w:r>
        <w:rPr>
          <w:b/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с опубликованными видео конкурсных работ. Количество видео от одного участника не ограничено. Размещая видеоролик в целях участия в Конкурсе, участник гар</w:t>
      </w:r>
      <w:r>
        <w:rPr>
          <w:color w:val="00000A"/>
          <w:sz w:val="28"/>
          <w:szCs w:val="28"/>
        </w:rPr>
        <w:t xml:space="preserve">антирует, что является его автором и не нарушает права третьих лиц на авторство либо исключительные права третьих лиц.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Конкурсная работа не должна содержать рекламу конкретных финансовых продуктов/услуг, противоречить законодательству РФ и нормам мор</w:t>
      </w:r>
      <w:r>
        <w:rPr>
          <w:color w:val="000000"/>
          <w:sz w:val="28"/>
          <w:szCs w:val="28"/>
        </w:rPr>
        <w:t>али.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4.3. Участнику необходимо опубликовать в социальной сети </w:t>
      </w:r>
      <w:r>
        <w:rPr>
          <w:color w:val="00000A"/>
          <w:sz w:val="28"/>
          <w:szCs w:val="28"/>
        </w:rPr>
        <w:t>Вконтакте</w:t>
      </w:r>
      <w:r>
        <w:rPr>
          <w:color w:val="00000A"/>
          <w:sz w:val="28"/>
          <w:szCs w:val="28"/>
        </w:rPr>
        <w:t xml:space="preserve"> видеоролик </w:t>
      </w:r>
      <w:r>
        <w:rPr>
          <w:b/>
          <w:color w:val="00000A"/>
          <w:sz w:val="28"/>
          <w:szCs w:val="28"/>
        </w:rPr>
        <w:t>продолжительностью от 15</w:t>
      </w:r>
      <w:r>
        <w:rPr>
          <w:b/>
          <w:color w:val="00000A"/>
          <w:sz w:val="28"/>
          <w:szCs w:val="28"/>
        </w:rPr>
        <w:t xml:space="preserve"> до </w:t>
      </w:r>
      <w:r>
        <w:rPr>
          <w:b/>
          <w:color w:val="00000A"/>
          <w:sz w:val="28"/>
          <w:szCs w:val="28"/>
        </w:rPr>
        <w:t>60 секунд</w:t>
      </w:r>
      <w:r>
        <w:rPr>
          <w:color w:val="00000A"/>
          <w:sz w:val="28"/>
          <w:szCs w:val="28"/>
        </w:rPr>
        <w:t xml:space="preserve">, соответствующий теме конкурса </w:t>
      </w:r>
      <w:r>
        <w:rPr>
          <w:sz w:val="28"/>
          <w:szCs w:val="28"/>
        </w:rPr>
        <w:t>«</w:t>
      </w:r>
      <w:r>
        <w:rPr>
          <w:color w:val="00000A"/>
          <w:sz w:val="28"/>
          <w:szCs w:val="28"/>
        </w:rPr>
        <w:t>Финансовая смекалка</w:t>
      </w:r>
      <w:r>
        <w:rPr>
          <w:sz w:val="28"/>
          <w:szCs w:val="28"/>
        </w:rPr>
        <w:t>»</w:t>
      </w:r>
      <w:r>
        <w:rPr>
          <w:color w:val="00000A"/>
          <w:sz w:val="28"/>
          <w:szCs w:val="28"/>
        </w:rPr>
        <w:t xml:space="preserve"> и</w:t>
      </w:r>
      <w:r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содержащи</w:t>
      </w:r>
      <w:r>
        <w:rPr>
          <w:b/>
          <w:color w:val="00000A"/>
          <w:sz w:val="28"/>
          <w:szCs w:val="28"/>
        </w:rPr>
        <w:t>й</w:t>
      </w:r>
      <w:r>
        <w:rPr>
          <w:b/>
          <w:color w:val="00000A"/>
          <w:sz w:val="28"/>
          <w:szCs w:val="28"/>
        </w:rPr>
        <w:t xml:space="preserve"> полезные советы, лайфхаки</w:t>
      </w:r>
      <w:r>
        <w:rPr>
          <w:color w:val="00000A"/>
          <w:sz w:val="28"/>
          <w:szCs w:val="28"/>
        </w:rPr>
        <w:t>,  которые помогают человеку/семье: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приобретать товары и услуги с выгодой;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экономить и приумножать деньги;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грамотно </w:t>
      </w:r>
      <w:r>
        <w:rPr>
          <w:color w:val="000000"/>
          <w:sz w:val="28"/>
          <w:szCs w:val="28"/>
          <w:highlight w:val="white"/>
        </w:rPr>
        <w:t>планирова</w:t>
      </w:r>
      <w:r>
        <w:rPr>
          <w:sz w:val="28"/>
          <w:szCs w:val="28"/>
          <w:highlight w:val="white"/>
        </w:rPr>
        <w:t>ть личный или</w:t>
      </w:r>
      <w:r>
        <w:rPr>
          <w:color w:val="000000"/>
          <w:sz w:val="28"/>
          <w:szCs w:val="28"/>
          <w:highlight w:val="white"/>
        </w:rPr>
        <w:t xml:space="preserve"> семей</w:t>
      </w:r>
      <w:r>
        <w:rPr>
          <w:sz w:val="28"/>
          <w:szCs w:val="28"/>
          <w:highlight w:val="white"/>
        </w:rPr>
        <w:t>ный</w:t>
      </w:r>
      <w:r>
        <w:rPr>
          <w:color w:val="000000"/>
          <w:sz w:val="28"/>
          <w:szCs w:val="28"/>
          <w:highlight w:val="white"/>
        </w:rPr>
        <w:t xml:space="preserve"> бюджет, 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эффективно </w:t>
      </w:r>
      <w:r>
        <w:rPr>
          <w:color w:val="000000"/>
          <w:sz w:val="28"/>
          <w:szCs w:val="28"/>
          <w:highlight w:val="white"/>
        </w:rPr>
        <w:t>управл</w:t>
      </w:r>
      <w:r>
        <w:rPr>
          <w:sz w:val="28"/>
          <w:szCs w:val="28"/>
          <w:highlight w:val="white"/>
        </w:rPr>
        <w:t>ять</w:t>
      </w:r>
      <w:r>
        <w:rPr>
          <w:color w:val="000000"/>
          <w:sz w:val="28"/>
          <w:szCs w:val="28"/>
          <w:highlight w:val="white"/>
        </w:rPr>
        <w:t xml:space="preserve"> рисками (потеря работы, рост цен, финансовая нестабильность и др.); 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защ</w:t>
      </w:r>
      <w:r>
        <w:rPr>
          <w:sz w:val="28"/>
          <w:szCs w:val="28"/>
          <w:highlight w:val="white"/>
        </w:rPr>
        <w:t>ищаться</w:t>
      </w:r>
      <w:r>
        <w:rPr>
          <w:color w:val="000000"/>
          <w:sz w:val="28"/>
          <w:szCs w:val="28"/>
          <w:highlight w:val="white"/>
        </w:rPr>
        <w:t xml:space="preserve"> от финансового мошенничества, 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грамотно </w:t>
      </w:r>
      <w:r>
        <w:rPr>
          <w:color w:val="000000"/>
          <w:sz w:val="28"/>
          <w:szCs w:val="28"/>
          <w:highlight w:val="white"/>
        </w:rPr>
        <w:t>использова</w:t>
      </w:r>
      <w:r>
        <w:rPr>
          <w:sz w:val="28"/>
          <w:szCs w:val="28"/>
          <w:highlight w:val="white"/>
        </w:rPr>
        <w:t>ть</w:t>
      </w:r>
      <w:r>
        <w:rPr>
          <w:color w:val="000000"/>
          <w:sz w:val="28"/>
          <w:szCs w:val="28"/>
          <w:highlight w:val="white"/>
        </w:rPr>
        <w:t xml:space="preserve"> финансов</w:t>
      </w:r>
      <w:r>
        <w:rPr>
          <w:sz w:val="28"/>
          <w:szCs w:val="28"/>
          <w:highlight w:val="white"/>
        </w:rPr>
        <w:t>ые</w:t>
      </w:r>
      <w:r>
        <w:rPr>
          <w:color w:val="000000"/>
          <w:sz w:val="28"/>
          <w:szCs w:val="28"/>
          <w:highlight w:val="white"/>
        </w:rPr>
        <w:t xml:space="preserve"> продукт</w:t>
      </w:r>
      <w:r>
        <w:rPr>
          <w:sz w:val="28"/>
          <w:szCs w:val="28"/>
          <w:highlight w:val="white"/>
        </w:rPr>
        <w:t>ы</w:t>
      </w:r>
      <w:r>
        <w:rPr>
          <w:color w:val="000000"/>
          <w:sz w:val="28"/>
          <w:szCs w:val="28"/>
          <w:highlight w:val="white"/>
        </w:rPr>
        <w:t xml:space="preserve"> (банковские карты, кредиты, вклады)</w:t>
      </w:r>
      <w:r>
        <w:rPr>
          <w:sz w:val="28"/>
          <w:szCs w:val="28"/>
          <w:highlight w:val="white"/>
        </w:rPr>
        <w:t>;</w:t>
      </w:r>
    </w:p>
    <w:p w:rsidR="00FF1957" w:rsidRDefault="00A473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эффективно вести предпринимательскую деятельность.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ab/>
        <w:t>Допускается выбор нескольких из указанных тем для конкурсного видеоролика.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4.4. Участнику необходимо оформить информационную </w:t>
      </w:r>
      <w:r>
        <w:rPr>
          <w:color w:val="00000A"/>
          <w:sz w:val="28"/>
          <w:szCs w:val="28"/>
        </w:rPr>
        <w:t>заставку в</w:t>
      </w:r>
      <w:r>
        <w:rPr>
          <w:color w:val="00000A"/>
          <w:sz w:val="28"/>
          <w:szCs w:val="28"/>
        </w:rPr>
        <w:t>идеоролика, указав следующую информацию:</w:t>
      </w:r>
    </w:p>
    <w:p w:rsidR="00FF1957" w:rsidRDefault="00A47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Краевой семейный финансовый фестиваль</w:t>
      </w:r>
    </w:p>
    <w:p w:rsidR="00FF1957" w:rsidRDefault="00A47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Конкурс </w:t>
      </w:r>
      <w:r>
        <w:rPr>
          <w:sz w:val="28"/>
          <w:szCs w:val="28"/>
        </w:rPr>
        <w:t>«</w:t>
      </w:r>
      <w:r>
        <w:rPr>
          <w:color w:val="00000A"/>
          <w:sz w:val="28"/>
          <w:szCs w:val="28"/>
        </w:rPr>
        <w:t>Финансовая смекалка</w:t>
      </w:r>
      <w:r>
        <w:rPr>
          <w:sz w:val="28"/>
          <w:szCs w:val="28"/>
        </w:rPr>
        <w:t>»</w:t>
      </w:r>
    </w:p>
    <w:p w:rsidR="00FF1957" w:rsidRDefault="00A47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и фамилия автора</w:t>
      </w:r>
    </w:p>
    <w:p w:rsidR="00FF1957" w:rsidRDefault="00A4739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Видеоролики без информационной заставки рассматриваться не будут.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4.5. При размещении конкурсной работы, у</w:t>
      </w:r>
      <w:r>
        <w:rPr>
          <w:color w:val="00000A"/>
          <w:sz w:val="28"/>
          <w:szCs w:val="28"/>
        </w:rPr>
        <w:t>частнику необходимо отметить официальный аккаунт РЦФГ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в </w:t>
      </w:r>
      <w:r>
        <w:rPr>
          <w:color w:val="00000A"/>
          <w:sz w:val="28"/>
          <w:szCs w:val="28"/>
        </w:rPr>
        <w:t>Вконтакте</w:t>
      </w:r>
      <w:r>
        <w:rPr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>@</w:t>
      </w:r>
      <w:r>
        <w:rPr>
          <w:b/>
          <w:color w:val="00000A"/>
          <w:sz w:val="28"/>
          <w:szCs w:val="28"/>
        </w:rPr>
        <w:t>rcfg24</w:t>
      </w:r>
      <w:r>
        <w:rPr>
          <w:color w:val="00000A"/>
          <w:sz w:val="28"/>
          <w:szCs w:val="28"/>
        </w:rPr>
        <w:t xml:space="preserve">, указать хештег </w:t>
      </w:r>
      <w:r>
        <w:rPr>
          <w:b/>
          <w:color w:val="00000A"/>
          <w:sz w:val="28"/>
          <w:szCs w:val="28"/>
        </w:rPr>
        <w:t>#finfest24</w:t>
      </w:r>
      <w:r>
        <w:rPr>
          <w:color w:val="00000A"/>
          <w:sz w:val="28"/>
          <w:szCs w:val="28"/>
        </w:rPr>
        <w:t xml:space="preserve">. </w:t>
      </w:r>
    </w:p>
    <w:p w:rsidR="00FF1957" w:rsidRDefault="00A47394">
      <w:pPr>
        <w:spacing w:line="276" w:lineRule="auto"/>
        <w:jc w:val="both"/>
        <w:rPr>
          <w:color w:val="00000A"/>
          <w:sz w:val="28"/>
          <w:szCs w:val="28"/>
        </w:rPr>
      </w:pPr>
      <w:r>
        <w:rPr>
          <w:b/>
          <w:sz w:val="28"/>
          <w:szCs w:val="28"/>
        </w:rPr>
        <w:t>Видеоролики без данных отметок рассматриваться не будут.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  <w:highlight w:val="white"/>
        </w:rPr>
      </w:pPr>
      <w:r>
        <w:rPr>
          <w:color w:val="00000A"/>
          <w:sz w:val="28"/>
          <w:szCs w:val="28"/>
        </w:rPr>
        <w:t>4.</w:t>
      </w:r>
      <w:r>
        <w:rPr>
          <w:color w:val="00000A"/>
          <w:sz w:val="28"/>
          <w:szCs w:val="28"/>
        </w:rPr>
        <w:t>6</w:t>
      </w:r>
      <w:r>
        <w:rPr>
          <w:color w:val="00000A"/>
          <w:sz w:val="28"/>
          <w:szCs w:val="28"/>
        </w:rPr>
        <w:t xml:space="preserve">. Участник </w:t>
      </w:r>
      <w:r>
        <w:rPr>
          <w:color w:val="00000A"/>
          <w:sz w:val="28"/>
          <w:szCs w:val="28"/>
        </w:rPr>
        <w:t>заполняет конкурсную</w:t>
      </w:r>
      <w:r>
        <w:rPr>
          <w:color w:val="00000A"/>
          <w:sz w:val="28"/>
          <w:szCs w:val="28"/>
        </w:rPr>
        <w:t xml:space="preserve"> з</w:t>
      </w:r>
      <w:r>
        <w:rPr>
          <w:color w:val="000000"/>
          <w:sz w:val="28"/>
          <w:szCs w:val="28"/>
          <w:highlight w:val="white"/>
        </w:rPr>
        <w:t xml:space="preserve">аявку по ссылке </w:t>
      </w:r>
      <w:hyperlink r:id="rId12">
        <w:r>
          <w:rPr>
            <w:color w:val="1155CC"/>
            <w:sz w:val="28"/>
            <w:szCs w:val="28"/>
            <w:highlight w:val="white"/>
            <w:u w:val="single"/>
          </w:rPr>
          <w:t>clck.ru/35JoX9</w:t>
        </w:r>
      </w:hyperlink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highlight w:val="white"/>
        </w:rPr>
        <w:t xml:space="preserve"> В заявке участник размещает ссылку на свою конкурсную работу.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1957" w:rsidRDefault="00A47394">
      <w:pPr>
        <w:tabs>
          <w:tab w:val="left" w:pos="1134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Этапы и сроки проведения Конкурса</w:t>
      </w:r>
    </w:p>
    <w:p w:rsidR="00FF1957" w:rsidRDefault="00A4739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Прием заявок проводится с 01 сентября по 2 октября 2023 года. </w:t>
      </w:r>
    </w:p>
    <w:p w:rsidR="00FF1957" w:rsidRDefault="00A4739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Экспертиза представленных материалов, определение победителей Конкурса проводится с 3 по 9 октября 2023 года.</w:t>
      </w:r>
    </w:p>
    <w:p w:rsidR="00FF1957" w:rsidRDefault="00A4739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Объявление победителей Конкурса не позднее 12 октября 2023 года.</w:t>
      </w:r>
    </w:p>
    <w:p w:rsidR="00FF1957" w:rsidRDefault="00A4739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color w:val="000000"/>
          <w:sz w:val="28"/>
          <w:szCs w:val="28"/>
          <w:highlight w:val="white"/>
        </w:rPr>
        <w:t>Итоги Конкурса будут объявлены на информационных ресурсах, указанн</w:t>
      </w:r>
      <w:r>
        <w:rPr>
          <w:color w:val="000000"/>
          <w:sz w:val="28"/>
          <w:szCs w:val="28"/>
          <w:highlight w:val="white"/>
        </w:rPr>
        <w:t>ых в п.1.3 настоящего Положения.</w:t>
      </w:r>
    </w:p>
    <w:p w:rsidR="00FF1957" w:rsidRDefault="00FF195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6. Состав и функции жюри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</w:t>
      </w:r>
      <w:r>
        <w:rPr>
          <w:color w:val="000000"/>
          <w:sz w:val="28"/>
          <w:szCs w:val="28"/>
        </w:rPr>
        <w:t xml:space="preserve"> сотрудники РЦФГ, привлеченные эксперты в сфере финансовой грамотности.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>
        <w:rPr>
          <w:color w:val="00000A"/>
          <w:sz w:val="28"/>
          <w:szCs w:val="28"/>
        </w:rPr>
        <w:t xml:space="preserve">Жюри осуществляет проверку конкурсных работ на наличие информационной заставки </w:t>
      </w:r>
      <w:r>
        <w:rPr>
          <w:sz w:val="28"/>
          <w:szCs w:val="28"/>
        </w:rPr>
        <w:t>(см. п.4.4. Положения)</w:t>
      </w:r>
      <w:r>
        <w:rPr>
          <w:color w:val="00000A"/>
          <w:sz w:val="28"/>
          <w:szCs w:val="28"/>
        </w:rPr>
        <w:t xml:space="preserve">, необходимых хештегов и упоминаний </w:t>
      </w:r>
      <w:r>
        <w:rPr>
          <w:color w:val="000000"/>
          <w:sz w:val="28"/>
          <w:szCs w:val="28"/>
        </w:rPr>
        <w:t>организатора конкурса (см. п.4.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 Положени</w:t>
      </w:r>
      <w:r>
        <w:rPr>
          <w:color w:val="000000"/>
          <w:sz w:val="28"/>
          <w:szCs w:val="28"/>
        </w:rPr>
        <w:t>я)</w:t>
      </w:r>
      <w:r>
        <w:rPr>
          <w:color w:val="00000A"/>
          <w:sz w:val="28"/>
          <w:szCs w:val="28"/>
        </w:rPr>
        <w:t xml:space="preserve">, соотносит соответствие видеоролика списку тем и оценивает работы участников, </w:t>
      </w:r>
      <w:r>
        <w:rPr>
          <w:color w:val="000000"/>
          <w:sz w:val="28"/>
          <w:szCs w:val="28"/>
        </w:rPr>
        <w:t xml:space="preserve">согласно критериям, указанным в п.7 настоящего Положения.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Участники, набравшие наибольшее количество баллов, объявляются победителями.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7. Критерии оценки конкурсных работ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7.1. Содержательная оценка видеороликов осуществляется по </w:t>
      </w:r>
      <w:r>
        <w:rPr>
          <w:color w:val="00000A"/>
          <w:sz w:val="28"/>
          <w:szCs w:val="28"/>
        </w:rPr>
        <w:t>трехбалльной</w:t>
      </w:r>
      <w:r>
        <w:rPr>
          <w:color w:val="00000A"/>
          <w:sz w:val="28"/>
          <w:szCs w:val="28"/>
        </w:rPr>
        <w:t xml:space="preserve"> шкале по каждому из критериев: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соответствие ролика одной или нескольким темам, указанным в п.4.3. настоящего Положения; 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соответствие ролика заявленному в п.4.3. настоящего Положения хронометражу; 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глубина раскрытия темы и ясность представления; 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оригинальность видеоролика (новизна идеи)</w:t>
      </w:r>
      <w:r>
        <w:rPr>
          <w:color w:val="00000A"/>
          <w:sz w:val="28"/>
          <w:szCs w:val="28"/>
        </w:rPr>
        <w:t>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7.2. Техническая оценка видеороликов осуществляется по следующим критериям: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качество видеосъемки и звука; 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уровень владения специальными выразительными средствами; </w:t>
      </w:r>
    </w:p>
    <w:p w:rsidR="00FF1957" w:rsidRDefault="00A47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эстетичность работы (общее эмоциональное восприятие, позитивный посыл). </w:t>
      </w:r>
    </w:p>
    <w:p w:rsidR="00FF1957" w:rsidRDefault="00A47394">
      <w:pPr>
        <w:spacing w:line="276" w:lineRule="auto"/>
        <w:ind w:firstLine="567"/>
        <w:jc w:val="center"/>
        <w:rPr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8. Награждение победителей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8.1</w:t>
      </w:r>
      <w:r>
        <w:rPr>
          <w:color w:val="00000A"/>
          <w:sz w:val="28"/>
          <w:szCs w:val="28"/>
        </w:rPr>
        <w:t>. Победители Конкурса (з</w:t>
      </w:r>
      <w:r>
        <w:rPr>
          <w:color w:val="00000A"/>
          <w:sz w:val="28"/>
          <w:szCs w:val="28"/>
        </w:rPr>
        <w:t>а 1 место в каждой возрастной номинации)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награждаются дипломами и настольными играми. Призеры Конкурса (2 и 3 места </w:t>
      </w:r>
      <w:r>
        <w:rPr>
          <w:color w:val="00000A"/>
          <w:sz w:val="28"/>
          <w:szCs w:val="28"/>
        </w:rPr>
        <w:t>в каждой возрастной номинации) награждаются дипломами и наборами сувенирной продукции РЦФГ.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8.2.</w:t>
      </w:r>
      <w:r>
        <w:rPr>
          <w:sz w:val="28"/>
          <w:szCs w:val="28"/>
        </w:rPr>
        <w:t xml:space="preserve"> Все участники, чьи ролики соответствуют требованиям Конкурса, получают сертификат у</w:t>
      </w:r>
      <w:r>
        <w:rPr>
          <w:sz w:val="28"/>
          <w:szCs w:val="28"/>
        </w:rPr>
        <w:t>частника Конкурса.</w:t>
      </w:r>
    </w:p>
    <w:p w:rsidR="00FF1957" w:rsidRDefault="00A47394">
      <w:pP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sz w:val="28"/>
          <w:szCs w:val="28"/>
          <w:highlight w:val="white"/>
        </w:rPr>
        <w:t>8.3. Организатор оставляет за собой право определения даты и места церемонии награждения победителей Конкурса.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  <w:sz w:val="28"/>
          <w:szCs w:val="28"/>
        </w:rPr>
      </w:pP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9</w:t>
      </w:r>
      <w:r>
        <w:rPr>
          <w:b/>
          <w:color w:val="00000A"/>
          <w:sz w:val="28"/>
          <w:szCs w:val="28"/>
        </w:rPr>
        <w:t xml:space="preserve">. Авторские права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.1. Ответственность за соблюдение авторских прав при создании видеороликов, участвующих в Конкурсе, несет участник Конкурса.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>.2. Размещая свою работу в целях участия в Конкурсе, автор видеоролика автоматически дает право РЦФГ на использование размещенног</w:t>
      </w:r>
      <w:r>
        <w:rPr>
          <w:color w:val="00000A"/>
          <w:sz w:val="28"/>
          <w:szCs w:val="28"/>
        </w:rPr>
        <w:t xml:space="preserve">о материала. </w:t>
      </w:r>
    </w:p>
    <w:p w:rsidR="00FF1957" w:rsidRDefault="00A473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>.3. В случае необходимости, организатор Конкурса может запросить у автора оригинал видеоролика.</w:t>
      </w: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FF1957" w:rsidRDefault="00FF19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FF1957" w:rsidRDefault="00A47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</w:rPr>
        <w:t>10. Согласие участников Конкурса</w:t>
      </w:r>
    </w:p>
    <w:p w:rsidR="00FF1957" w:rsidRDefault="00A47394">
      <w:pPr>
        <w:widowControl w:val="0"/>
        <w:shd w:val="clear" w:color="auto" w:fill="FFFFFF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</w:t>
      </w:r>
      <w:r>
        <w:rPr>
          <w:color w:val="000000"/>
          <w:sz w:val="28"/>
          <w:szCs w:val="28"/>
        </w:rPr>
        <w:t xml:space="preserve"> в СМИ, дальнейшее тиражирование и т. п.);</w:t>
      </w:r>
    </w:p>
    <w:p w:rsidR="00FF1957" w:rsidRDefault="00A47394">
      <w:pPr>
        <w:widowControl w:val="0"/>
        <w:shd w:val="clear" w:color="auto" w:fill="FFFFFF"/>
        <w:tabs>
          <w:tab w:val="left" w:pos="154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</w:t>
      </w:r>
      <w:r>
        <w:rPr>
          <w:color w:val="000000"/>
          <w:sz w:val="28"/>
          <w:szCs w:val="28"/>
        </w:rPr>
        <w:t>бщенных участником Конкурса и необходимых для заполнения заявки).</w:t>
      </w:r>
    </w:p>
    <w:p w:rsidR="00FF1957" w:rsidRDefault="00A47394">
      <w:pPr>
        <w:widowControl w:val="0"/>
        <w:shd w:val="clear" w:color="auto" w:fill="FFFFFF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10.3. Организатор гарантирует обработку персональных данных в соответствии с требованиями Федерального закона от 27.06.2006г. № 152 «О персональных данных» как неавтоматизированным, так и ав</w:t>
      </w:r>
      <w:r>
        <w:rPr>
          <w:sz w:val="28"/>
          <w:szCs w:val="28"/>
        </w:rPr>
        <w:t>томатизированным способами.</w:t>
      </w:r>
    </w:p>
    <w:p w:rsidR="00FF1957" w:rsidRDefault="00FF1957">
      <w:pPr>
        <w:widowControl w:val="0"/>
        <w:shd w:val="clear" w:color="auto" w:fill="FFFFFF"/>
        <w:tabs>
          <w:tab w:val="left" w:pos="1543"/>
        </w:tabs>
        <w:spacing w:line="276" w:lineRule="auto"/>
        <w:ind w:firstLine="567"/>
        <w:jc w:val="both"/>
        <w:rPr>
          <w:sz w:val="28"/>
          <w:szCs w:val="28"/>
        </w:rPr>
      </w:pPr>
      <w:bookmarkStart w:id="2" w:name="_78xj6g7adqrv" w:colFirst="0" w:colLast="0"/>
      <w:bookmarkEnd w:id="2"/>
    </w:p>
    <w:p w:rsidR="00FF1957" w:rsidRDefault="00FF1957">
      <w:pPr>
        <w:widowControl w:val="0"/>
        <w:shd w:val="clear" w:color="auto" w:fill="FFFFFF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id="3" w:name="_7s2c4n20anj5" w:colFirst="0" w:colLast="0"/>
      <w:bookmarkEnd w:id="3"/>
    </w:p>
    <w:p w:rsidR="00FF1957" w:rsidRDefault="00FF1957">
      <w:pPr>
        <w:widowControl w:val="0"/>
        <w:shd w:val="clear" w:color="auto" w:fill="FFFFFF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id="4" w:name="_tqbllrhhei8o" w:colFirst="0" w:colLast="0"/>
      <w:bookmarkEnd w:id="4"/>
    </w:p>
    <w:sectPr w:rsidR="00FF1957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135" w:right="701" w:bottom="720" w:left="1589" w:header="1700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94" w:rsidRDefault="00A47394">
      <w:r>
        <w:separator/>
      </w:r>
    </w:p>
  </w:endnote>
  <w:endnote w:type="continuationSeparator" w:id="0">
    <w:p w:rsidR="00A47394" w:rsidRDefault="00A4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57" w:rsidRDefault="00A47394">
    <w:pPr>
      <w:jc w:val="center"/>
    </w:pPr>
    <w:r>
      <w:fldChar w:fldCharType="begin"/>
    </w:r>
    <w:r>
      <w:instrText>PAGE</w:instrText>
    </w:r>
    <w:r w:rsidR="00D92C2A">
      <w:fldChar w:fldCharType="separate"/>
    </w:r>
    <w:r w:rsidR="00D92C2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57" w:rsidRDefault="00FF19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94" w:rsidRDefault="00A47394">
      <w:r>
        <w:separator/>
      </w:r>
    </w:p>
  </w:footnote>
  <w:footnote w:type="continuationSeparator" w:id="0">
    <w:p w:rsidR="00A47394" w:rsidRDefault="00A4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57" w:rsidRDefault="00FF195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57" w:rsidRDefault="00FF19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3EFE"/>
    <w:multiLevelType w:val="multilevel"/>
    <w:tmpl w:val="92D0D0E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86D15"/>
    <w:multiLevelType w:val="multilevel"/>
    <w:tmpl w:val="08A03FD2"/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EBF0516"/>
    <w:multiLevelType w:val="multilevel"/>
    <w:tmpl w:val="8B303E2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43EB"/>
    <w:multiLevelType w:val="multilevel"/>
    <w:tmpl w:val="AFD28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E35837"/>
    <w:multiLevelType w:val="multilevel"/>
    <w:tmpl w:val="0E005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FB56AD"/>
    <w:multiLevelType w:val="multilevel"/>
    <w:tmpl w:val="D9F87C4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BC7D5C"/>
    <w:multiLevelType w:val="multilevel"/>
    <w:tmpl w:val="1A1CE6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24804D0"/>
    <w:multiLevelType w:val="multilevel"/>
    <w:tmpl w:val="B8BA3B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7"/>
    <w:rsid w:val="00A47394"/>
    <w:rsid w:val="00D92C2A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CEC69-3148-48AE-B6F6-CF7B530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g24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lck.ru/35JoX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cfg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rcfg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fest24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2023-10-07T13:34:00Z</dcterms:created>
  <dcterms:modified xsi:type="dcterms:W3CDTF">2023-10-07T13:34:00Z</dcterms:modified>
</cp:coreProperties>
</file>