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55F" w:rsidRPr="003E0720" w:rsidRDefault="00DD155F" w:rsidP="00DD155F">
      <w:pPr>
        <w:spacing w:after="0" w:line="408" w:lineRule="auto"/>
        <w:ind w:left="120"/>
        <w:jc w:val="center"/>
        <w:rPr>
          <w:color w:val="7F7F7F" w:themeColor="text1" w:themeTint="80"/>
        </w:rPr>
      </w:pPr>
      <w:r w:rsidRPr="003E0720">
        <w:rPr>
          <w:rFonts w:ascii="Times New Roman" w:hAnsi="Times New Roman"/>
          <w:color w:val="7F7F7F" w:themeColor="text1" w:themeTint="80"/>
          <w:sz w:val="28"/>
        </w:rPr>
        <w:t>МИНИСТЕРСТВО ПРОСВЕЩЕНИЯ РОССИЙСКОЙ ФЕДЕРАЦИИ</w:t>
      </w:r>
    </w:p>
    <w:p w:rsidR="00DD155F" w:rsidRPr="003E0720" w:rsidRDefault="00DD155F" w:rsidP="00DD155F">
      <w:pPr>
        <w:spacing w:after="0" w:line="408" w:lineRule="auto"/>
        <w:ind w:left="120"/>
        <w:jc w:val="center"/>
        <w:rPr>
          <w:color w:val="7F7F7F" w:themeColor="text1" w:themeTint="80"/>
        </w:rPr>
      </w:pPr>
      <w:r w:rsidRPr="003E0720">
        <w:rPr>
          <w:rFonts w:ascii="Times New Roman" w:hAnsi="Times New Roman"/>
          <w:color w:val="7F7F7F" w:themeColor="text1" w:themeTint="80"/>
          <w:sz w:val="28"/>
        </w:rPr>
        <w:t>‌</w:t>
      </w:r>
      <w:bookmarkStart w:id="0" w:name="ac61422a-29c7-4a5a-957e-10d44a9a8bf8"/>
      <w:r w:rsidRPr="003E0720">
        <w:rPr>
          <w:rFonts w:ascii="Times New Roman" w:hAnsi="Times New Roman"/>
          <w:color w:val="7F7F7F" w:themeColor="text1" w:themeTint="80"/>
          <w:sz w:val="28"/>
        </w:rPr>
        <w:t>Министерство образования Красноярского края</w:t>
      </w:r>
      <w:bookmarkEnd w:id="0"/>
      <w:r w:rsidRPr="003E0720">
        <w:rPr>
          <w:rFonts w:ascii="Times New Roman" w:hAnsi="Times New Roman"/>
          <w:color w:val="7F7F7F" w:themeColor="text1" w:themeTint="80"/>
          <w:sz w:val="28"/>
        </w:rPr>
        <w:t xml:space="preserve">‌‌ </w:t>
      </w:r>
    </w:p>
    <w:p w:rsidR="00DD155F" w:rsidRPr="003E0720" w:rsidRDefault="00DD155F" w:rsidP="00DD155F">
      <w:pPr>
        <w:spacing w:after="0" w:line="408" w:lineRule="auto"/>
        <w:ind w:left="120"/>
        <w:jc w:val="center"/>
        <w:rPr>
          <w:color w:val="7F7F7F" w:themeColor="text1" w:themeTint="80"/>
        </w:rPr>
      </w:pPr>
      <w:r w:rsidRPr="003E0720">
        <w:rPr>
          <w:rFonts w:ascii="Times New Roman" w:hAnsi="Times New Roman"/>
          <w:color w:val="7F7F7F" w:themeColor="text1" w:themeTint="80"/>
          <w:sz w:val="28"/>
        </w:rPr>
        <w:t>‌</w:t>
      </w:r>
      <w:bookmarkStart w:id="1" w:name="999bf644-f3de-4153-a38b-a44d917c4aaf"/>
      <w:r w:rsidRPr="003E0720">
        <w:rPr>
          <w:rFonts w:ascii="Times New Roman" w:hAnsi="Times New Roman"/>
          <w:color w:val="7F7F7F" w:themeColor="text1" w:themeTint="80"/>
          <w:sz w:val="28"/>
        </w:rPr>
        <w:t>УО Администрация Иланского района Красноярского края</w:t>
      </w:r>
      <w:bookmarkEnd w:id="1"/>
      <w:r w:rsidRPr="003E0720">
        <w:rPr>
          <w:rFonts w:ascii="Times New Roman" w:hAnsi="Times New Roman"/>
          <w:color w:val="7F7F7F" w:themeColor="text1" w:themeTint="80"/>
          <w:sz w:val="28"/>
        </w:rPr>
        <w:t>‌​</w:t>
      </w:r>
    </w:p>
    <w:p w:rsidR="00DD155F" w:rsidRPr="003E0720" w:rsidRDefault="00DD155F" w:rsidP="00DD155F">
      <w:pPr>
        <w:spacing w:after="0" w:line="408" w:lineRule="auto"/>
        <w:ind w:left="120"/>
        <w:jc w:val="center"/>
        <w:rPr>
          <w:color w:val="7F7F7F" w:themeColor="text1" w:themeTint="80"/>
        </w:rPr>
      </w:pPr>
      <w:r w:rsidRPr="003E0720">
        <w:rPr>
          <w:rFonts w:ascii="Times New Roman" w:hAnsi="Times New Roman"/>
          <w:color w:val="7F7F7F" w:themeColor="text1" w:themeTint="80"/>
          <w:sz w:val="28"/>
        </w:rPr>
        <w:t>МБОУ "Новониколаевская СОШ № 9"</w:t>
      </w:r>
    </w:p>
    <w:p w:rsidR="00DD155F" w:rsidRPr="003E0720" w:rsidRDefault="00DD155F" w:rsidP="00DD155F">
      <w:pPr>
        <w:spacing w:after="0"/>
        <w:ind w:left="120"/>
        <w:rPr>
          <w:color w:val="7F7F7F" w:themeColor="text1" w:themeTint="80"/>
        </w:rPr>
      </w:pPr>
    </w:p>
    <w:p w:rsidR="00DD155F" w:rsidRPr="003E0720" w:rsidRDefault="00DD155F" w:rsidP="00DD155F">
      <w:pPr>
        <w:spacing w:after="0"/>
        <w:ind w:left="120"/>
        <w:rPr>
          <w:color w:val="7F7F7F" w:themeColor="text1" w:themeTint="80"/>
        </w:rPr>
      </w:pPr>
    </w:p>
    <w:p w:rsidR="00DD155F" w:rsidRPr="003E0720" w:rsidRDefault="00DD155F" w:rsidP="00DD155F">
      <w:pPr>
        <w:spacing w:after="0"/>
        <w:ind w:left="120"/>
        <w:rPr>
          <w:color w:val="7F7F7F" w:themeColor="text1" w:themeTint="80"/>
        </w:rPr>
      </w:pPr>
    </w:p>
    <w:p w:rsidR="00DD155F" w:rsidRPr="003E0720" w:rsidRDefault="00DD155F" w:rsidP="00DD155F">
      <w:pPr>
        <w:spacing w:after="0"/>
        <w:ind w:left="120"/>
        <w:rPr>
          <w:color w:val="7F7F7F" w:themeColor="text1" w:themeTint="80"/>
        </w:rPr>
      </w:pPr>
    </w:p>
    <w:tbl>
      <w:tblPr>
        <w:tblW w:w="0" w:type="auto"/>
        <w:tblLook w:val="04A0" w:firstRow="1" w:lastRow="0" w:firstColumn="1" w:lastColumn="0" w:noHBand="0" w:noVBand="1"/>
      </w:tblPr>
      <w:tblGrid>
        <w:gridCol w:w="2514"/>
        <w:gridCol w:w="3100"/>
        <w:gridCol w:w="3741"/>
      </w:tblGrid>
      <w:tr w:rsidR="00DD155F" w:rsidRPr="003E0720" w:rsidTr="004151BF">
        <w:tc>
          <w:tcPr>
            <w:tcW w:w="3114" w:type="dxa"/>
          </w:tcPr>
          <w:p w:rsidR="00DD155F" w:rsidRPr="00830423" w:rsidRDefault="00DD155F" w:rsidP="004151BF">
            <w:pPr>
              <w:autoSpaceDE w:val="0"/>
              <w:autoSpaceDN w:val="0"/>
              <w:spacing w:after="120" w:line="240" w:lineRule="auto"/>
              <w:jc w:val="both"/>
              <w:rPr>
                <w:rFonts w:ascii="Times New Roman" w:eastAsia="Times New Roman" w:hAnsi="Times New Roman" w:cs="Times New Roman"/>
                <w:color w:val="7F7F7F" w:themeColor="text1" w:themeTint="80"/>
                <w:sz w:val="24"/>
                <w:szCs w:val="24"/>
              </w:rPr>
            </w:pPr>
          </w:p>
          <w:p w:rsidR="00DD155F" w:rsidRPr="00830423" w:rsidRDefault="00DD155F" w:rsidP="004151BF">
            <w:pPr>
              <w:spacing w:after="20" w:line="360" w:lineRule="auto"/>
              <w:rPr>
                <w:rFonts w:ascii="Times New Roman" w:hAnsi="Times New Roman" w:cs="Times New Roman"/>
                <w:b/>
                <w:color w:val="7F7F7F" w:themeColor="text1" w:themeTint="80"/>
                <w:sz w:val="24"/>
                <w:szCs w:val="24"/>
              </w:rPr>
            </w:pPr>
            <w:r w:rsidRPr="00830423">
              <w:rPr>
                <w:rFonts w:ascii="Times New Roman" w:hAnsi="Times New Roman" w:cs="Times New Roman"/>
                <w:color w:val="7F7F7F" w:themeColor="text1" w:themeTint="80"/>
                <w:sz w:val="24"/>
                <w:szCs w:val="24"/>
              </w:rPr>
              <w:t>РАССМОТРЕНО</w:t>
            </w:r>
          </w:p>
          <w:p w:rsidR="00DD155F" w:rsidRPr="00DD155F" w:rsidRDefault="00DD155F" w:rsidP="00DD155F">
            <w:pPr>
              <w:spacing w:after="120"/>
              <w:rPr>
                <w:rFonts w:ascii="Times New Roman" w:hAnsi="Times New Roman" w:cs="Times New Roman"/>
                <w:color w:val="7F7F7F" w:themeColor="text1" w:themeTint="80"/>
                <w:sz w:val="24"/>
                <w:szCs w:val="24"/>
              </w:rPr>
            </w:pPr>
            <w:r w:rsidRPr="00830423">
              <w:rPr>
                <w:rFonts w:ascii="Times New Roman" w:hAnsi="Times New Roman" w:cs="Times New Roman"/>
                <w:color w:val="7F7F7F" w:themeColor="text1" w:themeTint="80"/>
                <w:sz w:val="24"/>
                <w:szCs w:val="24"/>
              </w:rPr>
              <w:t xml:space="preserve">ШМО " </w:t>
            </w:r>
            <w:r>
              <w:rPr>
                <w:color w:val="7F7F7F" w:themeColor="text1" w:themeTint="80"/>
                <w:sz w:val="24"/>
                <w:szCs w:val="24"/>
              </w:rPr>
              <w:t>«</w:t>
            </w:r>
            <w:r w:rsidRPr="00DD155F">
              <w:rPr>
                <w:rFonts w:ascii="Times New Roman" w:hAnsi="Times New Roman" w:cs="Times New Roman"/>
                <w:color w:val="7F7F7F" w:themeColor="text1" w:themeTint="80"/>
                <w:sz w:val="24"/>
                <w:szCs w:val="24"/>
              </w:rPr>
              <w:t>Естественно-математического цикла»</w:t>
            </w:r>
          </w:p>
          <w:p w:rsidR="00DD155F" w:rsidRPr="00830423" w:rsidRDefault="00DD155F" w:rsidP="004151BF">
            <w:pPr>
              <w:spacing w:after="20" w:line="240" w:lineRule="auto"/>
              <w:rPr>
                <w:rFonts w:ascii="Times New Roman" w:hAnsi="Times New Roman" w:cs="Times New Roman"/>
                <w:b/>
                <w:color w:val="7F7F7F" w:themeColor="text1" w:themeTint="80"/>
                <w:sz w:val="24"/>
                <w:szCs w:val="24"/>
              </w:rPr>
            </w:pPr>
            <w:r w:rsidRPr="00830423">
              <w:rPr>
                <w:rFonts w:ascii="Times New Roman" w:hAnsi="Times New Roman" w:cs="Times New Roman"/>
                <w:noProof/>
                <w:color w:val="7F7F7F" w:themeColor="text1" w:themeTint="80"/>
                <w:sz w:val="24"/>
                <w:szCs w:val="24"/>
              </w:rPr>
              <w:drawing>
                <wp:anchor distT="0" distB="0" distL="114300" distR="114300" simplePos="0" relativeHeight="251661312" behindDoc="1" locked="0" layoutInCell="1" allowOverlap="1" wp14:anchorId="785312A3" wp14:editId="25FEFA57">
                  <wp:simplePos x="0" y="0"/>
                  <wp:positionH relativeFrom="column">
                    <wp:posOffset>-68580</wp:posOffset>
                  </wp:positionH>
                  <wp:positionV relativeFrom="paragraph">
                    <wp:posOffset>48260</wp:posOffset>
                  </wp:positionV>
                  <wp:extent cx="748030" cy="361950"/>
                  <wp:effectExtent l="0" t="0" r="0" b="0"/>
                  <wp:wrapTight wrapText="bothSides">
                    <wp:wrapPolygon edited="0">
                      <wp:start x="0" y="0"/>
                      <wp:lineTo x="0" y="20463"/>
                      <wp:lineTo x="20903" y="20463"/>
                      <wp:lineTo x="2090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0273" t="35404" r="69425" b="60971"/>
                          <a:stretch/>
                        </pic:blipFill>
                        <pic:spPr bwMode="auto">
                          <a:xfrm>
                            <a:off x="0" y="0"/>
                            <a:ext cx="74803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155F" w:rsidRPr="00830423" w:rsidRDefault="00DD155F" w:rsidP="004151BF">
            <w:pPr>
              <w:spacing w:after="20" w:line="240" w:lineRule="auto"/>
              <w:rPr>
                <w:rFonts w:ascii="Times New Roman" w:hAnsi="Times New Roman" w:cs="Times New Roman"/>
                <w:color w:val="7F7F7F" w:themeColor="text1" w:themeTint="80"/>
              </w:rPr>
            </w:pPr>
            <w:r w:rsidRPr="00830423">
              <w:rPr>
                <w:rFonts w:ascii="Times New Roman" w:hAnsi="Times New Roman" w:cs="Times New Roman"/>
                <w:color w:val="7F7F7F" w:themeColor="text1" w:themeTint="80"/>
              </w:rPr>
              <w:t xml:space="preserve">Комарова </w:t>
            </w:r>
            <w:proofErr w:type="gramStart"/>
            <w:r w:rsidRPr="00830423">
              <w:rPr>
                <w:rFonts w:ascii="Times New Roman" w:hAnsi="Times New Roman" w:cs="Times New Roman"/>
                <w:color w:val="7F7F7F" w:themeColor="text1" w:themeTint="80"/>
              </w:rPr>
              <w:t>М.В..</w:t>
            </w:r>
            <w:proofErr w:type="gramEnd"/>
          </w:p>
          <w:p w:rsidR="00DD155F" w:rsidRPr="00830423" w:rsidRDefault="00DD155F" w:rsidP="004151BF">
            <w:pPr>
              <w:autoSpaceDE w:val="0"/>
              <w:autoSpaceDN w:val="0"/>
              <w:spacing w:after="20" w:line="240" w:lineRule="auto"/>
              <w:rPr>
                <w:rFonts w:ascii="Times New Roman" w:eastAsia="Times New Roman" w:hAnsi="Times New Roman" w:cs="Times New Roman"/>
                <w:color w:val="7F7F7F" w:themeColor="text1" w:themeTint="80"/>
                <w:sz w:val="24"/>
                <w:szCs w:val="24"/>
              </w:rPr>
            </w:pPr>
            <w:r w:rsidRPr="00830423">
              <w:rPr>
                <w:rFonts w:ascii="Times New Roman" w:hAnsi="Times New Roman" w:cs="Times New Roman"/>
                <w:color w:val="7F7F7F" w:themeColor="text1" w:themeTint="80"/>
              </w:rPr>
              <w:t>Протокол №1 от «</w:t>
            </w:r>
            <w:proofErr w:type="gramStart"/>
            <w:r w:rsidRPr="00830423">
              <w:rPr>
                <w:rFonts w:ascii="Times New Roman" w:hAnsi="Times New Roman" w:cs="Times New Roman"/>
                <w:color w:val="7F7F7F" w:themeColor="text1" w:themeTint="80"/>
              </w:rPr>
              <w:t xml:space="preserve">30»   </w:t>
            </w:r>
            <w:proofErr w:type="gramEnd"/>
            <w:r w:rsidRPr="00830423">
              <w:rPr>
                <w:rFonts w:ascii="Times New Roman" w:hAnsi="Times New Roman" w:cs="Times New Roman"/>
                <w:color w:val="7F7F7F" w:themeColor="text1" w:themeTint="80"/>
              </w:rPr>
              <w:t xml:space="preserve">  08   2023</w:t>
            </w:r>
          </w:p>
        </w:tc>
        <w:tc>
          <w:tcPr>
            <w:tcW w:w="3115" w:type="dxa"/>
          </w:tcPr>
          <w:p w:rsidR="00DD155F" w:rsidRPr="003E0720" w:rsidRDefault="00DD155F" w:rsidP="004151BF">
            <w:pPr>
              <w:autoSpaceDE w:val="0"/>
              <w:autoSpaceDN w:val="0"/>
              <w:spacing w:after="0" w:line="240" w:lineRule="auto"/>
              <w:rPr>
                <w:rFonts w:ascii="Times New Roman" w:eastAsia="Times New Roman" w:hAnsi="Times New Roman"/>
                <w:color w:val="7F7F7F" w:themeColor="text1" w:themeTint="80"/>
                <w:sz w:val="24"/>
                <w:szCs w:val="24"/>
              </w:rPr>
            </w:pPr>
            <w:r w:rsidRPr="003E0720">
              <w:rPr>
                <w:noProof/>
                <w:color w:val="7F7F7F" w:themeColor="text1" w:themeTint="80"/>
              </w:rPr>
              <w:drawing>
                <wp:anchor distT="0" distB="0" distL="114300" distR="114300" simplePos="0" relativeHeight="251660288" behindDoc="1" locked="0" layoutInCell="1" allowOverlap="1" wp14:anchorId="41D6B0A6" wp14:editId="6443B05C">
                  <wp:simplePos x="0" y="0"/>
                  <wp:positionH relativeFrom="column">
                    <wp:posOffset>5080</wp:posOffset>
                  </wp:positionH>
                  <wp:positionV relativeFrom="paragraph">
                    <wp:posOffset>57785</wp:posOffset>
                  </wp:positionV>
                  <wp:extent cx="1823085" cy="1790700"/>
                  <wp:effectExtent l="0" t="0" r="0" b="0"/>
                  <wp:wrapTight wrapText="bothSides">
                    <wp:wrapPolygon edited="0">
                      <wp:start x="0" y="0"/>
                      <wp:lineTo x="0" y="21370"/>
                      <wp:lineTo x="21442" y="21370"/>
                      <wp:lineTo x="2144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40887" t="26118" r="32175" b="54644"/>
                          <a:stretch/>
                        </pic:blipFill>
                        <pic:spPr bwMode="auto">
                          <a:xfrm>
                            <a:off x="0" y="0"/>
                            <a:ext cx="1823085"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15" w:type="dxa"/>
          </w:tcPr>
          <w:p w:rsidR="00DD155F" w:rsidRPr="003E0720" w:rsidRDefault="00DD155F" w:rsidP="004151BF">
            <w:pPr>
              <w:autoSpaceDE w:val="0"/>
              <w:autoSpaceDN w:val="0"/>
              <w:spacing w:after="0" w:line="240" w:lineRule="auto"/>
              <w:rPr>
                <w:rFonts w:ascii="Times New Roman" w:eastAsia="Times New Roman" w:hAnsi="Times New Roman"/>
                <w:color w:val="7F7F7F" w:themeColor="text1" w:themeTint="80"/>
                <w:sz w:val="24"/>
                <w:szCs w:val="24"/>
              </w:rPr>
            </w:pPr>
            <w:bookmarkStart w:id="2" w:name="_GoBack"/>
            <w:r w:rsidRPr="003E0720">
              <w:rPr>
                <w:rFonts w:ascii="Times New Roman" w:eastAsia="Times New Roman" w:hAnsi="Times New Roman"/>
                <w:noProof/>
                <w:color w:val="7F7F7F" w:themeColor="text1" w:themeTint="80"/>
                <w:sz w:val="24"/>
                <w:szCs w:val="24"/>
              </w:rPr>
              <w:drawing>
                <wp:anchor distT="0" distB="0" distL="114300" distR="114300" simplePos="0" relativeHeight="251659264" behindDoc="1" locked="0" layoutInCell="1" allowOverlap="1" wp14:anchorId="13D1B462" wp14:editId="6F01C9D9">
                  <wp:simplePos x="0" y="0"/>
                  <wp:positionH relativeFrom="column">
                    <wp:posOffset>-30480</wp:posOffset>
                  </wp:positionH>
                  <wp:positionV relativeFrom="paragraph">
                    <wp:posOffset>0</wp:posOffset>
                  </wp:positionV>
                  <wp:extent cx="2238375" cy="1819275"/>
                  <wp:effectExtent l="0" t="0" r="0" b="0"/>
                  <wp:wrapTight wrapText="bothSides">
                    <wp:wrapPolygon edited="0">
                      <wp:start x="0" y="0"/>
                      <wp:lineTo x="0" y="21487"/>
                      <wp:lineTo x="21508" y="21487"/>
                      <wp:lineTo x="21508" y="0"/>
                      <wp:lineTo x="0" y="0"/>
                    </wp:wrapPolygon>
                  </wp:wrapTight>
                  <wp:docPr id="3" name="Рисунок 3" descr="C:\Users\Пользователь\Desktop\Новая папка (12)\уП соо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овая папка (12)\уП соо — копия.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8375" cy="18192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tc>
      </w:tr>
    </w:tbl>
    <w:p w:rsidR="00DD155F" w:rsidRPr="00807CC5" w:rsidRDefault="00DD155F" w:rsidP="00DD155F">
      <w:pPr>
        <w:pStyle w:val="WW-"/>
        <w:shd w:val="clear" w:color="auto" w:fill="FFFFFF"/>
        <w:spacing w:after="0" w:line="240" w:lineRule="auto"/>
        <w:ind w:left="-709"/>
        <w:rPr>
          <w:rFonts w:ascii="Times New Roman" w:eastAsia="Calibri" w:hAnsi="Times New Roman" w:cs="Times New Roman"/>
          <w:bCs/>
          <w:color w:val="000000"/>
          <w:sz w:val="20"/>
          <w:szCs w:val="20"/>
        </w:rPr>
      </w:pPr>
    </w:p>
    <w:p w:rsidR="00DD155F" w:rsidRPr="00807CC5" w:rsidRDefault="00DD155F" w:rsidP="00DD155F">
      <w:pPr>
        <w:pStyle w:val="WW-"/>
        <w:shd w:val="clear" w:color="auto" w:fill="FFFFFF"/>
        <w:spacing w:after="0" w:line="100" w:lineRule="atLeast"/>
        <w:ind w:left="-709"/>
        <w:rPr>
          <w:rFonts w:ascii="Times New Roman" w:eastAsia="Calibri" w:hAnsi="Times New Roman" w:cs="Times New Roman"/>
          <w:bCs/>
          <w:color w:val="000000"/>
          <w:sz w:val="20"/>
          <w:szCs w:val="20"/>
        </w:rPr>
      </w:pPr>
    </w:p>
    <w:p w:rsidR="00DD155F" w:rsidRPr="00807CC5" w:rsidRDefault="00DD155F" w:rsidP="00DD155F">
      <w:pPr>
        <w:pStyle w:val="WW-"/>
        <w:shd w:val="clear" w:color="auto" w:fill="FFFFFF"/>
        <w:spacing w:after="0" w:line="100" w:lineRule="atLeast"/>
        <w:ind w:left="-709"/>
        <w:rPr>
          <w:rFonts w:ascii="Times New Roman" w:eastAsia="Calibri" w:hAnsi="Times New Roman" w:cs="Times New Roman"/>
          <w:bCs/>
          <w:color w:val="000000"/>
          <w:sz w:val="20"/>
          <w:szCs w:val="20"/>
        </w:rPr>
      </w:pPr>
    </w:p>
    <w:p w:rsidR="00DD155F" w:rsidRPr="00807CC5" w:rsidRDefault="00DD155F" w:rsidP="00DD155F">
      <w:pPr>
        <w:pStyle w:val="WW-"/>
        <w:shd w:val="clear" w:color="auto" w:fill="FFFFFF"/>
        <w:spacing w:after="0" w:line="100" w:lineRule="atLeast"/>
        <w:ind w:left="-709"/>
        <w:rPr>
          <w:rFonts w:ascii="Times New Roman" w:eastAsia="Calibri" w:hAnsi="Times New Roman" w:cs="Times New Roman"/>
          <w:bCs/>
          <w:color w:val="000000"/>
          <w:sz w:val="20"/>
          <w:szCs w:val="20"/>
        </w:rPr>
      </w:pPr>
    </w:p>
    <w:p w:rsidR="00DD155F" w:rsidRPr="00807CC5" w:rsidRDefault="00DD155F" w:rsidP="00DD155F">
      <w:pPr>
        <w:pStyle w:val="WW-"/>
        <w:shd w:val="clear" w:color="auto" w:fill="FFFFFF"/>
        <w:spacing w:after="0" w:line="100" w:lineRule="atLeast"/>
        <w:ind w:left="-709"/>
        <w:rPr>
          <w:rFonts w:ascii="Times New Roman" w:eastAsia="Calibri" w:hAnsi="Times New Roman" w:cs="Times New Roman"/>
          <w:bCs/>
          <w:color w:val="000000"/>
          <w:sz w:val="20"/>
          <w:szCs w:val="20"/>
        </w:rPr>
      </w:pPr>
    </w:p>
    <w:p w:rsidR="00DD155F" w:rsidRPr="00807CC5" w:rsidRDefault="00DD155F" w:rsidP="00DD155F">
      <w:pPr>
        <w:pStyle w:val="WW-"/>
        <w:shd w:val="clear" w:color="auto" w:fill="FFFFFF"/>
        <w:spacing w:after="0" w:line="100" w:lineRule="atLeast"/>
        <w:ind w:left="-709"/>
        <w:rPr>
          <w:rFonts w:ascii="Times New Roman" w:eastAsia="Calibri" w:hAnsi="Times New Roman" w:cs="Times New Roman"/>
          <w:bCs/>
          <w:color w:val="000000"/>
          <w:sz w:val="20"/>
          <w:szCs w:val="20"/>
        </w:rPr>
      </w:pPr>
    </w:p>
    <w:p w:rsidR="00DD155F" w:rsidRPr="00807CC5" w:rsidRDefault="00DD155F" w:rsidP="00DD155F">
      <w:pPr>
        <w:pStyle w:val="WW-"/>
        <w:shd w:val="clear" w:color="auto" w:fill="FFFFFF"/>
        <w:spacing w:after="0" w:line="100" w:lineRule="atLeast"/>
        <w:ind w:left="-709"/>
        <w:rPr>
          <w:rFonts w:ascii="Times New Roman" w:eastAsia="Calibri" w:hAnsi="Times New Roman" w:cs="Times New Roman"/>
          <w:bCs/>
          <w:color w:val="000000"/>
          <w:sz w:val="20"/>
          <w:szCs w:val="20"/>
        </w:rPr>
      </w:pPr>
    </w:p>
    <w:p w:rsidR="00DD155F" w:rsidRPr="00830423" w:rsidRDefault="00DD155F" w:rsidP="00DD155F">
      <w:pPr>
        <w:pStyle w:val="WW-"/>
        <w:shd w:val="clear" w:color="auto" w:fill="FFFFFF"/>
        <w:spacing w:after="0" w:line="100" w:lineRule="atLeast"/>
        <w:ind w:left="-709"/>
        <w:jc w:val="center"/>
        <w:rPr>
          <w:rFonts w:ascii="Times New Roman" w:hAnsi="Times New Roman" w:cs="Times New Roman"/>
          <w:color w:val="7F7F7F" w:themeColor="text1" w:themeTint="80"/>
          <w:sz w:val="28"/>
          <w:szCs w:val="28"/>
        </w:rPr>
      </w:pPr>
      <w:r w:rsidRPr="00807CC5">
        <w:rPr>
          <w:rFonts w:ascii="Times New Roman" w:eastAsia="Times New Roman" w:hAnsi="Times New Roman" w:cs="Times New Roman"/>
          <w:bCs/>
          <w:color w:val="000000"/>
          <w:sz w:val="72"/>
          <w:szCs w:val="72"/>
        </w:rPr>
        <w:t xml:space="preserve"> </w:t>
      </w:r>
      <w:r w:rsidRPr="00830423">
        <w:rPr>
          <w:rFonts w:ascii="Times New Roman" w:eastAsia="Calibri" w:hAnsi="Times New Roman" w:cs="Times New Roman"/>
          <w:bCs/>
          <w:color w:val="7F7F7F" w:themeColor="text1" w:themeTint="80"/>
          <w:sz w:val="28"/>
          <w:szCs w:val="28"/>
        </w:rPr>
        <w:t>ПРОГРАММА</w:t>
      </w:r>
    </w:p>
    <w:p w:rsidR="00DD155F" w:rsidRPr="00830423" w:rsidRDefault="00DD155F" w:rsidP="00DD155F">
      <w:pPr>
        <w:pStyle w:val="WW-"/>
        <w:shd w:val="clear" w:color="auto" w:fill="FFFFFF"/>
        <w:spacing w:after="0" w:line="100" w:lineRule="atLeast"/>
        <w:ind w:left="-709"/>
        <w:jc w:val="center"/>
        <w:rPr>
          <w:rFonts w:ascii="Times New Roman" w:eastAsia="Calibri" w:hAnsi="Times New Roman" w:cs="Times New Roman"/>
          <w:bCs/>
          <w:color w:val="7F7F7F" w:themeColor="text1" w:themeTint="80"/>
          <w:sz w:val="28"/>
          <w:szCs w:val="28"/>
        </w:rPr>
      </w:pPr>
      <w:r w:rsidRPr="00830423">
        <w:rPr>
          <w:rFonts w:ascii="Times New Roman" w:eastAsia="Calibri" w:hAnsi="Times New Roman" w:cs="Times New Roman"/>
          <w:bCs/>
          <w:color w:val="7F7F7F" w:themeColor="text1" w:themeTint="80"/>
          <w:sz w:val="28"/>
          <w:szCs w:val="28"/>
        </w:rPr>
        <w:t>учебного курса</w:t>
      </w:r>
    </w:p>
    <w:p w:rsidR="00DD155F" w:rsidRPr="00830423" w:rsidRDefault="00DD155F" w:rsidP="00DD155F">
      <w:pPr>
        <w:pStyle w:val="WW-"/>
        <w:shd w:val="clear" w:color="auto" w:fill="FFFFFF"/>
        <w:spacing w:after="0" w:line="100" w:lineRule="atLeast"/>
        <w:ind w:left="-709"/>
        <w:jc w:val="center"/>
        <w:rPr>
          <w:rFonts w:ascii="Times New Roman" w:eastAsia="Calibri" w:hAnsi="Times New Roman" w:cs="Times New Roman"/>
          <w:bCs/>
          <w:color w:val="7F7F7F" w:themeColor="text1" w:themeTint="80"/>
          <w:sz w:val="28"/>
          <w:szCs w:val="28"/>
        </w:rPr>
      </w:pPr>
      <w:r w:rsidRPr="00830423">
        <w:rPr>
          <w:rFonts w:ascii="Times New Roman" w:eastAsia="Calibri" w:hAnsi="Times New Roman" w:cs="Times New Roman"/>
          <w:bCs/>
          <w:color w:val="7F7F7F" w:themeColor="text1" w:themeTint="80"/>
          <w:sz w:val="28"/>
          <w:szCs w:val="28"/>
        </w:rPr>
        <w:t>География</w:t>
      </w:r>
    </w:p>
    <w:p w:rsidR="00DD155F" w:rsidRPr="00830423" w:rsidRDefault="00DD155F" w:rsidP="00DD155F">
      <w:pPr>
        <w:pStyle w:val="WW-"/>
        <w:shd w:val="clear" w:color="auto" w:fill="FFFFFF"/>
        <w:spacing w:after="0" w:line="100" w:lineRule="atLeast"/>
        <w:ind w:left="-709"/>
        <w:jc w:val="center"/>
        <w:rPr>
          <w:rFonts w:ascii="Times New Roman" w:eastAsia="Calibri" w:hAnsi="Times New Roman" w:cs="Times New Roman"/>
          <w:bCs/>
          <w:color w:val="7F7F7F" w:themeColor="text1" w:themeTint="80"/>
          <w:sz w:val="28"/>
          <w:szCs w:val="28"/>
        </w:rPr>
      </w:pPr>
      <w:r w:rsidRPr="00830423">
        <w:rPr>
          <w:rFonts w:ascii="Times New Roman" w:eastAsia="Calibri" w:hAnsi="Times New Roman" w:cs="Times New Roman"/>
          <w:bCs/>
          <w:color w:val="7F7F7F" w:themeColor="text1" w:themeTint="80"/>
          <w:sz w:val="28"/>
          <w:szCs w:val="28"/>
        </w:rPr>
        <w:t xml:space="preserve"> </w:t>
      </w:r>
    </w:p>
    <w:p w:rsidR="00DD155F" w:rsidRPr="00830423" w:rsidRDefault="00DD155F" w:rsidP="00DD155F">
      <w:pPr>
        <w:pStyle w:val="WW-"/>
        <w:shd w:val="clear" w:color="auto" w:fill="FFFFFF"/>
        <w:spacing w:after="0" w:line="100" w:lineRule="atLeast"/>
        <w:ind w:left="-709"/>
        <w:jc w:val="center"/>
        <w:rPr>
          <w:rFonts w:ascii="Times New Roman" w:eastAsia="Calibri" w:hAnsi="Times New Roman" w:cs="Times New Roman"/>
          <w:bCs/>
          <w:color w:val="7F7F7F" w:themeColor="text1" w:themeTint="80"/>
          <w:sz w:val="28"/>
          <w:szCs w:val="28"/>
        </w:rPr>
      </w:pPr>
    </w:p>
    <w:p w:rsidR="00DD155F" w:rsidRPr="00830423" w:rsidRDefault="00DD155F" w:rsidP="00DD155F">
      <w:pPr>
        <w:pStyle w:val="WW-"/>
        <w:shd w:val="clear" w:color="auto" w:fill="FFFFFF"/>
        <w:spacing w:after="0" w:line="100" w:lineRule="atLeast"/>
        <w:ind w:left="-709"/>
        <w:jc w:val="center"/>
        <w:rPr>
          <w:rFonts w:ascii="Times New Roman" w:hAnsi="Times New Roman" w:cs="Times New Roman"/>
          <w:color w:val="7F7F7F" w:themeColor="text1" w:themeTint="80"/>
          <w:sz w:val="28"/>
          <w:szCs w:val="28"/>
        </w:rPr>
      </w:pPr>
      <w:proofErr w:type="gramStart"/>
      <w:r>
        <w:rPr>
          <w:rFonts w:ascii="Times New Roman" w:eastAsia="Times New Roman" w:hAnsi="Times New Roman" w:cs="Times New Roman"/>
          <w:bCs/>
          <w:color w:val="7F7F7F" w:themeColor="text1" w:themeTint="80"/>
          <w:sz w:val="28"/>
          <w:szCs w:val="28"/>
        </w:rPr>
        <w:t>9</w:t>
      </w:r>
      <w:r w:rsidRPr="00830423">
        <w:rPr>
          <w:rFonts w:ascii="Times New Roman" w:eastAsia="Times New Roman" w:hAnsi="Times New Roman" w:cs="Times New Roman"/>
          <w:bCs/>
          <w:color w:val="7F7F7F" w:themeColor="text1" w:themeTint="80"/>
          <w:sz w:val="28"/>
          <w:szCs w:val="28"/>
        </w:rPr>
        <w:t xml:space="preserve"> </w:t>
      </w:r>
      <w:r w:rsidRPr="00830423">
        <w:rPr>
          <w:rFonts w:ascii="Times New Roman" w:eastAsia="Calibri" w:hAnsi="Times New Roman" w:cs="Times New Roman"/>
          <w:bCs/>
          <w:color w:val="7F7F7F" w:themeColor="text1" w:themeTint="80"/>
          <w:sz w:val="28"/>
          <w:szCs w:val="28"/>
        </w:rPr>
        <w:t xml:space="preserve"> класс</w:t>
      </w:r>
      <w:proofErr w:type="gramEnd"/>
    </w:p>
    <w:p w:rsidR="00DD155F" w:rsidRPr="00807CC5" w:rsidRDefault="00DD155F" w:rsidP="00DD155F">
      <w:pPr>
        <w:pStyle w:val="WW-"/>
        <w:shd w:val="clear" w:color="auto" w:fill="FFFFFF"/>
        <w:spacing w:after="0" w:line="100" w:lineRule="atLeast"/>
        <w:ind w:left="-709"/>
        <w:jc w:val="center"/>
        <w:rPr>
          <w:rFonts w:ascii="Times New Roman" w:eastAsia="Calibri" w:hAnsi="Times New Roman" w:cs="Times New Roman"/>
          <w:bCs/>
          <w:color w:val="000000"/>
          <w:sz w:val="56"/>
          <w:szCs w:val="56"/>
        </w:rPr>
      </w:pPr>
    </w:p>
    <w:p w:rsidR="00DD155F" w:rsidRPr="00807CC5" w:rsidRDefault="00DD155F" w:rsidP="00DD155F">
      <w:pPr>
        <w:pStyle w:val="WW-"/>
        <w:shd w:val="clear" w:color="auto" w:fill="FFFFFF"/>
        <w:spacing w:after="0" w:line="100" w:lineRule="atLeast"/>
        <w:jc w:val="right"/>
        <w:rPr>
          <w:rFonts w:ascii="Times New Roman" w:hAnsi="Times New Roman" w:cs="Times New Roman"/>
        </w:rPr>
      </w:pPr>
    </w:p>
    <w:p w:rsidR="00DD155F" w:rsidRPr="00807CC5" w:rsidRDefault="00DD155F" w:rsidP="00DD155F">
      <w:pPr>
        <w:pStyle w:val="WW-"/>
        <w:shd w:val="clear" w:color="auto" w:fill="FFFFFF"/>
        <w:spacing w:after="0" w:line="100" w:lineRule="atLeast"/>
        <w:jc w:val="right"/>
        <w:rPr>
          <w:rFonts w:ascii="Times New Roman" w:eastAsia="Calibri" w:hAnsi="Times New Roman" w:cs="Times New Roman"/>
          <w:bCs/>
          <w:color w:val="000000"/>
          <w:sz w:val="56"/>
          <w:szCs w:val="56"/>
        </w:rPr>
      </w:pPr>
    </w:p>
    <w:p w:rsidR="00DD155F" w:rsidRPr="00830423" w:rsidRDefault="00DD155F" w:rsidP="00DD155F">
      <w:pPr>
        <w:rPr>
          <w:color w:val="7F7F7F" w:themeColor="text1" w:themeTint="80"/>
          <w:sz w:val="28"/>
          <w:szCs w:val="28"/>
        </w:rPr>
      </w:pPr>
    </w:p>
    <w:p w:rsidR="00DD155F" w:rsidRDefault="00DD155F" w:rsidP="00DD155F"/>
    <w:p w:rsidR="00DD155F" w:rsidRDefault="00DD155F" w:rsidP="00DD155F"/>
    <w:p w:rsidR="00DD155F" w:rsidRPr="003E0720" w:rsidRDefault="00DD155F" w:rsidP="00DD155F">
      <w:pPr>
        <w:spacing w:after="0"/>
        <w:ind w:left="120"/>
        <w:jc w:val="center"/>
        <w:rPr>
          <w:color w:val="7F7F7F" w:themeColor="text1" w:themeTint="80"/>
        </w:rPr>
      </w:pPr>
      <w:bookmarkStart w:id="3" w:name="a138e01f-71ee-4195-a132-95a500e7f996"/>
      <w:proofErr w:type="spellStart"/>
      <w:r w:rsidRPr="003E0720">
        <w:rPr>
          <w:rFonts w:ascii="Times New Roman" w:hAnsi="Times New Roman"/>
          <w:color w:val="7F7F7F" w:themeColor="text1" w:themeTint="80"/>
          <w:sz w:val="28"/>
        </w:rPr>
        <w:t>с.Новониколаевка</w:t>
      </w:r>
      <w:proofErr w:type="spellEnd"/>
      <w:r w:rsidRPr="003E0720">
        <w:rPr>
          <w:rFonts w:ascii="Times New Roman" w:hAnsi="Times New Roman"/>
          <w:color w:val="7F7F7F" w:themeColor="text1" w:themeTint="80"/>
          <w:sz w:val="28"/>
        </w:rPr>
        <w:t xml:space="preserve"> Иланского района Красноярского края</w:t>
      </w:r>
      <w:bookmarkEnd w:id="3"/>
      <w:r w:rsidRPr="003E0720">
        <w:rPr>
          <w:rFonts w:ascii="Times New Roman" w:hAnsi="Times New Roman"/>
          <w:color w:val="7F7F7F" w:themeColor="text1" w:themeTint="80"/>
          <w:sz w:val="28"/>
        </w:rPr>
        <w:t xml:space="preserve">‌ </w:t>
      </w:r>
      <w:bookmarkStart w:id="4" w:name="a612539e-b3c8-455e-88a4-bebacddb4762"/>
      <w:r w:rsidRPr="003E0720">
        <w:rPr>
          <w:rFonts w:ascii="Times New Roman" w:hAnsi="Times New Roman"/>
          <w:color w:val="7F7F7F" w:themeColor="text1" w:themeTint="80"/>
          <w:sz w:val="28"/>
        </w:rPr>
        <w:t>2023</w:t>
      </w:r>
      <w:bookmarkEnd w:id="4"/>
      <w:r w:rsidRPr="003E0720">
        <w:rPr>
          <w:rFonts w:ascii="Times New Roman" w:hAnsi="Times New Roman"/>
          <w:color w:val="7F7F7F" w:themeColor="text1" w:themeTint="80"/>
          <w:sz w:val="28"/>
        </w:rPr>
        <w:t>‌​</w:t>
      </w:r>
      <w:r>
        <w:rPr>
          <w:rFonts w:ascii="Times New Roman" w:hAnsi="Times New Roman"/>
          <w:color w:val="7F7F7F" w:themeColor="text1" w:themeTint="80"/>
          <w:sz w:val="28"/>
        </w:rPr>
        <w:t xml:space="preserve"> г.</w:t>
      </w:r>
    </w:p>
    <w:p w:rsidR="00DD155F" w:rsidRDefault="00DD155F" w:rsidP="00DD155F"/>
    <w:p w:rsidR="00A2388B" w:rsidRPr="00807CC5" w:rsidRDefault="00A2388B" w:rsidP="00A2388B">
      <w:pPr>
        <w:pageBreakBefore/>
        <w:ind w:right="-703"/>
        <w:jc w:val="center"/>
        <w:rPr>
          <w:rFonts w:ascii="Times New Roman" w:hAnsi="Times New Roman"/>
        </w:rPr>
      </w:pPr>
      <w:r w:rsidRPr="00807CC5">
        <w:rPr>
          <w:rFonts w:ascii="Times New Roman" w:hAnsi="Times New Roman"/>
          <w:b/>
          <w:sz w:val="24"/>
          <w:szCs w:val="24"/>
        </w:rPr>
        <w:lastRenderedPageBreak/>
        <w:t>ПОЯСНИТЕЛЬНАЯ ЗАПИСКА</w:t>
      </w:r>
    </w:p>
    <w:p w:rsidR="00A2388B" w:rsidRDefault="00A2388B" w:rsidP="00A2388B">
      <w:pPr>
        <w:ind w:left="510"/>
        <w:jc w:val="center"/>
        <w:rPr>
          <w:rFonts w:ascii="Times New Roman" w:hAnsi="Times New Roman"/>
          <w:b/>
          <w:sz w:val="24"/>
          <w:szCs w:val="24"/>
        </w:rPr>
      </w:pPr>
    </w:p>
    <w:p w:rsidR="00A2388B" w:rsidRPr="00486480" w:rsidRDefault="00A2388B" w:rsidP="00A2388B">
      <w:pPr>
        <w:jc w:val="both"/>
        <w:rPr>
          <w:rFonts w:ascii="Times New Roman" w:eastAsia="Calibri" w:hAnsi="Times New Roman"/>
          <w:sz w:val="24"/>
          <w:szCs w:val="24"/>
        </w:rPr>
      </w:pPr>
      <w:r w:rsidRPr="00486480">
        <w:rPr>
          <w:rFonts w:ascii="Times New Roman" w:eastAsia="Calibri" w:hAnsi="Times New Roman"/>
          <w:sz w:val="24"/>
          <w:szCs w:val="24"/>
        </w:rPr>
        <w:t>Рабочая программа</w:t>
      </w:r>
      <w:r w:rsidRPr="00486480">
        <w:rPr>
          <w:rFonts w:ascii="Times New Roman" w:eastAsia="Calibri" w:hAnsi="Times New Roman"/>
          <w:spacing w:val="7"/>
          <w:sz w:val="24"/>
          <w:szCs w:val="24"/>
        </w:rPr>
        <w:t xml:space="preserve"> </w:t>
      </w:r>
      <w:r w:rsidRPr="00486480">
        <w:rPr>
          <w:rFonts w:ascii="Times New Roman" w:eastAsia="Calibri" w:hAnsi="Times New Roman"/>
          <w:sz w:val="24"/>
          <w:szCs w:val="24"/>
        </w:rPr>
        <w:t>по</w:t>
      </w:r>
      <w:r w:rsidRPr="00486480">
        <w:rPr>
          <w:rFonts w:ascii="Times New Roman" w:eastAsia="Calibri" w:hAnsi="Times New Roman"/>
          <w:spacing w:val="8"/>
          <w:sz w:val="24"/>
          <w:szCs w:val="24"/>
        </w:rPr>
        <w:t xml:space="preserve"> </w:t>
      </w:r>
      <w:r w:rsidRPr="00486480">
        <w:rPr>
          <w:rFonts w:ascii="Times New Roman" w:eastAsia="Calibri" w:hAnsi="Times New Roman"/>
          <w:sz w:val="24"/>
          <w:szCs w:val="24"/>
        </w:rPr>
        <w:t>географии</w:t>
      </w:r>
      <w:r w:rsidRPr="00486480">
        <w:rPr>
          <w:rFonts w:ascii="Times New Roman" w:eastAsia="Calibri" w:hAnsi="Times New Roman"/>
          <w:spacing w:val="8"/>
          <w:sz w:val="24"/>
          <w:szCs w:val="24"/>
        </w:rPr>
        <w:t xml:space="preserve"> </w:t>
      </w:r>
      <w:r w:rsidRPr="00486480">
        <w:rPr>
          <w:rFonts w:ascii="Times New Roman" w:eastAsia="Calibri" w:hAnsi="Times New Roman"/>
          <w:sz w:val="24"/>
          <w:szCs w:val="24"/>
        </w:rPr>
        <w:t>для</w:t>
      </w:r>
      <w:r w:rsidRPr="00486480">
        <w:rPr>
          <w:rFonts w:ascii="Times New Roman" w:eastAsia="Calibri" w:hAnsi="Times New Roman"/>
          <w:spacing w:val="8"/>
          <w:sz w:val="24"/>
          <w:szCs w:val="24"/>
        </w:rPr>
        <w:t xml:space="preserve"> </w:t>
      </w:r>
      <w:r w:rsidRPr="00486480">
        <w:rPr>
          <w:rFonts w:ascii="Times New Roman" w:eastAsia="Calibri" w:hAnsi="Times New Roman"/>
          <w:sz w:val="24"/>
          <w:szCs w:val="24"/>
        </w:rPr>
        <w:t>основной</w:t>
      </w:r>
      <w:r w:rsidRPr="00486480">
        <w:rPr>
          <w:rFonts w:ascii="Times New Roman" w:eastAsia="Calibri" w:hAnsi="Times New Roman"/>
          <w:spacing w:val="8"/>
          <w:sz w:val="24"/>
          <w:szCs w:val="24"/>
        </w:rPr>
        <w:t xml:space="preserve"> </w:t>
      </w:r>
      <w:r w:rsidRPr="00486480">
        <w:rPr>
          <w:rFonts w:ascii="Times New Roman" w:eastAsia="Calibri" w:hAnsi="Times New Roman"/>
          <w:sz w:val="24"/>
          <w:szCs w:val="24"/>
        </w:rPr>
        <w:t>школы</w:t>
      </w:r>
      <w:r w:rsidRPr="00486480">
        <w:rPr>
          <w:rFonts w:ascii="Times New Roman" w:eastAsia="Calibri" w:hAnsi="Times New Roman"/>
          <w:spacing w:val="8"/>
          <w:sz w:val="24"/>
          <w:szCs w:val="24"/>
        </w:rPr>
        <w:t xml:space="preserve"> (далее – Рабочая программа) </w:t>
      </w:r>
      <w:r w:rsidRPr="00486480">
        <w:rPr>
          <w:rFonts w:ascii="Times New Roman" w:eastAsia="Calibri" w:hAnsi="Times New Roman"/>
          <w:sz w:val="24"/>
          <w:szCs w:val="24"/>
        </w:rPr>
        <w:t>составлена</w:t>
      </w:r>
      <w:r w:rsidRPr="00486480">
        <w:rPr>
          <w:rFonts w:ascii="Times New Roman" w:eastAsia="Calibri" w:hAnsi="Times New Roman"/>
          <w:spacing w:val="63"/>
          <w:sz w:val="24"/>
          <w:szCs w:val="24"/>
        </w:rPr>
        <w:t xml:space="preserve"> </w:t>
      </w:r>
      <w:proofErr w:type="gramStart"/>
      <w:r w:rsidRPr="00486480">
        <w:rPr>
          <w:rFonts w:ascii="Times New Roman" w:eastAsia="Calibri" w:hAnsi="Times New Roman"/>
          <w:sz w:val="24"/>
          <w:szCs w:val="24"/>
        </w:rPr>
        <w:t>в  соответствии</w:t>
      </w:r>
      <w:proofErr w:type="gramEnd"/>
      <w:r w:rsidRPr="00486480">
        <w:rPr>
          <w:rFonts w:ascii="Times New Roman" w:eastAsia="Calibri" w:hAnsi="Times New Roman"/>
          <w:sz w:val="24"/>
          <w:szCs w:val="24"/>
        </w:rPr>
        <w:t xml:space="preserve">  с:</w:t>
      </w:r>
    </w:p>
    <w:p w:rsidR="00A2388B" w:rsidRPr="00486480" w:rsidRDefault="00A2388B" w:rsidP="00A2388B">
      <w:pPr>
        <w:jc w:val="both"/>
        <w:rPr>
          <w:rFonts w:ascii="Times New Roman" w:eastAsia="Calibri" w:hAnsi="Times New Roman"/>
          <w:spacing w:val="2"/>
          <w:sz w:val="24"/>
          <w:szCs w:val="24"/>
        </w:rPr>
      </w:pPr>
      <w:r w:rsidRPr="00486480">
        <w:rPr>
          <w:rFonts w:ascii="Times New Roman" w:eastAsia="Calibri" w:hAnsi="Times New Roman"/>
          <w:sz w:val="24"/>
          <w:szCs w:val="24"/>
        </w:rPr>
        <w:t>- требованиями  федерального  государственного</w:t>
      </w:r>
      <w:r w:rsidRPr="00486480">
        <w:rPr>
          <w:rFonts w:ascii="Times New Roman" w:eastAsia="Calibri" w:hAnsi="Times New Roman"/>
          <w:spacing w:val="7"/>
          <w:sz w:val="24"/>
          <w:szCs w:val="24"/>
        </w:rPr>
        <w:t xml:space="preserve"> </w:t>
      </w:r>
      <w:r w:rsidRPr="00486480">
        <w:rPr>
          <w:rFonts w:ascii="Times New Roman" w:eastAsia="Calibri" w:hAnsi="Times New Roman"/>
          <w:sz w:val="24"/>
          <w:szCs w:val="24"/>
        </w:rPr>
        <w:t>образовательного</w:t>
      </w:r>
      <w:r w:rsidRPr="00486480">
        <w:rPr>
          <w:rFonts w:ascii="Times New Roman" w:eastAsia="Calibri" w:hAnsi="Times New Roman"/>
          <w:spacing w:val="8"/>
          <w:sz w:val="24"/>
          <w:szCs w:val="24"/>
        </w:rPr>
        <w:t xml:space="preserve"> </w:t>
      </w:r>
      <w:r w:rsidRPr="00486480">
        <w:rPr>
          <w:rFonts w:ascii="Times New Roman" w:eastAsia="Calibri" w:hAnsi="Times New Roman"/>
          <w:sz w:val="24"/>
          <w:szCs w:val="24"/>
        </w:rPr>
        <w:t>стандарта</w:t>
      </w:r>
      <w:r w:rsidRPr="00486480">
        <w:rPr>
          <w:rFonts w:ascii="Times New Roman" w:eastAsia="Calibri" w:hAnsi="Times New Roman"/>
          <w:spacing w:val="7"/>
          <w:sz w:val="24"/>
          <w:szCs w:val="24"/>
        </w:rPr>
        <w:t xml:space="preserve"> </w:t>
      </w:r>
      <w:r w:rsidRPr="00486480">
        <w:rPr>
          <w:rFonts w:ascii="Times New Roman" w:eastAsia="Calibri" w:hAnsi="Times New Roman"/>
          <w:sz w:val="24"/>
          <w:szCs w:val="24"/>
        </w:rPr>
        <w:t>основного</w:t>
      </w:r>
      <w:r w:rsidRPr="00486480">
        <w:rPr>
          <w:rFonts w:ascii="Times New Roman" w:eastAsia="Calibri" w:hAnsi="Times New Roman"/>
          <w:spacing w:val="8"/>
          <w:sz w:val="24"/>
          <w:szCs w:val="24"/>
        </w:rPr>
        <w:t xml:space="preserve"> </w:t>
      </w:r>
      <w:r w:rsidRPr="00486480">
        <w:rPr>
          <w:rFonts w:ascii="Times New Roman" w:eastAsia="Calibri" w:hAnsi="Times New Roman"/>
          <w:sz w:val="24"/>
          <w:szCs w:val="24"/>
        </w:rPr>
        <w:t>общего</w:t>
      </w:r>
      <w:r w:rsidRPr="00486480">
        <w:rPr>
          <w:rFonts w:ascii="Times New Roman" w:eastAsia="Calibri" w:hAnsi="Times New Roman"/>
          <w:w w:val="98"/>
          <w:sz w:val="24"/>
          <w:szCs w:val="24"/>
        </w:rPr>
        <w:t xml:space="preserve"> </w:t>
      </w:r>
      <w:r w:rsidRPr="00486480">
        <w:rPr>
          <w:rFonts w:ascii="Times New Roman" w:eastAsia="Calibri" w:hAnsi="Times New Roman"/>
          <w:sz w:val="24"/>
          <w:szCs w:val="24"/>
        </w:rPr>
        <w:t>образования</w:t>
      </w:r>
      <w:r w:rsidRPr="00486480">
        <w:rPr>
          <w:rFonts w:ascii="Times New Roman" w:eastAsia="Calibri" w:hAnsi="Times New Roman"/>
          <w:spacing w:val="30"/>
          <w:sz w:val="24"/>
          <w:szCs w:val="24"/>
        </w:rPr>
        <w:t xml:space="preserve"> </w:t>
      </w:r>
      <w:r w:rsidRPr="00486480">
        <w:rPr>
          <w:rFonts w:ascii="Times New Roman" w:eastAsia="Calibri" w:hAnsi="Times New Roman"/>
          <w:sz w:val="24"/>
          <w:szCs w:val="24"/>
        </w:rPr>
        <w:t>(ФГОС</w:t>
      </w:r>
      <w:r w:rsidRPr="00486480">
        <w:rPr>
          <w:rFonts w:ascii="Times New Roman" w:eastAsia="Calibri" w:hAnsi="Times New Roman"/>
          <w:spacing w:val="31"/>
          <w:sz w:val="24"/>
          <w:szCs w:val="24"/>
        </w:rPr>
        <w:t xml:space="preserve"> </w:t>
      </w:r>
      <w:r w:rsidRPr="00486480">
        <w:rPr>
          <w:rFonts w:ascii="Times New Roman" w:eastAsia="Calibri" w:hAnsi="Times New Roman"/>
          <w:sz w:val="24"/>
          <w:szCs w:val="24"/>
        </w:rPr>
        <w:t>ООО);</w:t>
      </w:r>
      <w:r w:rsidRPr="00486480">
        <w:rPr>
          <w:rFonts w:ascii="Times New Roman" w:eastAsia="Calibri" w:hAnsi="Times New Roman"/>
          <w:spacing w:val="2"/>
          <w:sz w:val="24"/>
          <w:szCs w:val="24"/>
        </w:rPr>
        <w:t xml:space="preserve"> </w:t>
      </w:r>
    </w:p>
    <w:p w:rsidR="00A2388B" w:rsidRPr="00486480" w:rsidRDefault="00A2388B" w:rsidP="00A2388B">
      <w:pPr>
        <w:jc w:val="both"/>
        <w:rPr>
          <w:rFonts w:ascii="Times New Roman" w:eastAsia="Calibri" w:hAnsi="Times New Roman"/>
          <w:spacing w:val="-25"/>
          <w:sz w:val="24"/>
          <w:szCs w:val="24"/>
        </w:rPr>
      </w:pPr>
      <w:r w:rsidRPr="00486480">
        <w:rPr>
          <w:rFonts w:ascii="Times New Roman" w:eastAsia="Calibri" w:hAnsi="Times New Roman"/>
          <w:spacing w:val="2"/>
          <w:sz w:val="24"/>
          <w:szCs w:val="24"/>
        </w:rPr>
        <w:t xml:space="preserve">- </w:t>
      </w:r>
      <w:r w:rsidRPr="00486480">
        <w:rPr>
          <w:rFonts w:ascii="Times New Roman" w:eastAsia="Calibri" w:hAnsi="Times New Roman"/>
          <w:sz w:val="24"/>
          <w:szCs w:val="24"/>
        </w:rPr>
        <w:t>требованиями</w:t>
      </w:r>
      <w:r w:rsidRPr="00486480">
        <w:rPr>
          <w:rFonts w:ascii="Times New Roman" w:eastAsia="Calibri" w:hAnsi="Times New Roman"/>
          <w:spacing w:val="30"/>
          <w:sz w:val="24"/>
          <w:szCs w:val="24"/>
        </w:rPr>
        <w:t xml:space="preserve"> </w:t>
      </w:r>
      <w:r w:rsidRPr="00486480">
        <w:rPr>
          <w:rFonts w:ascii="Times New Roman" w:eastAsia="Calibri" w:hAnsi="Times New Roman"/>
          <w:sz w:val="24"/>
          <w:szCs w:val="24"/>
        </w:rPr>
        <w:t>к</w:t>
      </w:r>
      <w:r w:rsidRPr="00486480">
        <w:rPr>
          <w:rFonts w:ascii="Times New Roman" w:eastAsia="Calibri" w:hAnsi="Times New Roman"/>
          <w:spacing w:val="31"/>
          <w:sz w:val="24"/>
          <w:szCs w:val="24"/>
        </w:rPr>
        <w:t xml:space="preserve"> </w:t>
      </w:r>
      <w:r w:rsidRPr="00486480">
        <w:rPr>
          <w:rFonts w:ascii="Times New Roman" w:eastAsia="Calibri" w:hAnsi="Times New Roman"/>
          <w:sz w:val="24"/>
          <w:szCs w:val="24"/>
        </w:rPr>
        <w:t>результатам</w:t>
      </w:r>
      <w:r w:rsidRPr="00486480">
        <w:rPr>
          <w:rFonts w:ascii="Times New Roman" w:eastAsia="Calibri" w:hAnsi="Times New Roman"/>
          <w:spacing w:val="30"/>
          <w:sz w:val="24"/>
          <w:szCs w:val="24"/>
        </w:rPr>
        <w:t xml:space="preserve"> </w:t>
      </w:r>
      <w:r w:rsidRPr="00486480">
        <w:rPr>
          <w:rFonts w:ascii="Times New Roman" w:eastAsia="Calibri" w:hAnsi="Times New Roman"/>
          <w:sz w:val="24"/>
          <w:szCs w:val="24"/>
        </w:rPr>
        <w:t>освоения</w:t>
      </w:r>
      <w:r w:rsidRPr="00486480">
        <w:rPr>
          <w:rFonts w:ascii="Times New Roman" w:eastAsia="Calibri" w:hAnsi="Times New Roman"/>
          <w:spacing w:val="16"/>
          <w:sz w:val="24"/>
          <w:szCs w:val="24"/>
        </w:rPr>
        <w:t xml:space="preserve"> </w:t>
      </w:r>
      <w:r w:rsidRPr="00486480">
        <w:rPr>
          <w:rFonts w:ascii="Times New Roman" w:eastAsia="Calibri" w:hAnsi="Times New Roman"/>
          <w:sz w:val="24"/>
          <w:szCs w:val="24"/>
        </w:rPr>
        <w:t>основной</w:t>
      </w:r>
      <w:r w:rsidRPr="00486480">
        <w:rPr>
          <w:rFonts w:ascii="Times New Roman" w:eastAsia="Calibri" w:hAnsi="Times New Roman"/>
          <w:spacing w:val="16"/>
          <w:sz w:val="24"/>
          <w:szCs w:val="24"/>
        </w:rPr>
        <w:t xml:space="preserve"> </w:t>
      </w:r>
      <w:r w:rsidRPr="00486480">
        <w:rPr>
          <w:rFonts w:ascii="Times New Roman" w:eastAsia="Calibri" w:hAnsi="Times New Roman"/>
          <w:sz w:val="24"/>
          <w:szCs w:val="24"/>
        </w:rPr>
        <w:t>образовательной</w:t>
      </w:r>
      <w:r w:rsidRPr="00486480">
        <w:rPr>
          <w:rFonts w:ascii="Times New Roman" w:eastAsia="Calibri" w:hAnsi="Times New Roman"/>
          <w:spacing w:val="16"/>
          <w:sz w:val="24"/>
          <w:szCs w:val="24"/>
        </w:rPr>
        <w:t xml:space="preserve"> </w:t>
      </w:r>
      <w:r w:rsidRPr="00486480">
        <w:rPr>
          <w:rFonts w:ascii="Times New Roman" w:eastAsia="Calibri" w:hAnsi="Times New Roman"/>
          <w:sz w:val="24"/>
          <w:szCs w:val="24"/>
        </w:rPr>
        <w:t>программы</w:t>
      </w:r>
      <w:r w:rsidRPr="00486480">
        <w:rPr>
          <w:rFonts w:ascii="Times New Roman" w:eastAsia="Calibri" w:hAnsi="Times New Roman"/>
          <w:spacing w:val="16"/>
          <w:sz w:val="24"/>
          <w:szCs w:val="24"/>
        </w:rPr>
        <w:t xml:space="preserve"> </w:t>
      </w:r>
      <w:r w:rsidRPr="00486480">
        <w:rPr>
          <w:rFonts w:ascii="Times New Roman" w:eastAsia="Calibri" w:hAnsi="Times New Roman"/>
          <w:sz w:val="24"/>
          <w:szCs w:val="24"/>
        </w:rPr>
        <w:t xml:space="preserve">(личностным, </w:t>
      </w:r>
      <w:proofErr w:type="spellStart"/>
      <w:r w:rsidRPr="00486480">
        <w:rPr>
          <w:rFonts w:ascii="Times New Roman" w:eastAsia="Calibri" w:hAnsi="Times New Roman"/>
          <w:sz w:val="24"/>
          <w:szCs w:val="24"/>
        </w:rPr>
        <w:t>метапредметным</w:t>
      </w:r>
      <w:proofErr w:type="spellEnd"/>
      <w:r w:rsidRPr="00486480">
        <w:rPr>
          <w:rFonts w:ascii="Times New Roman" w:eastAsia="Calibri" w:hAnsi="Times New Roman"/>
          <w:sz w:val="24"/>
          <w:szCs w:val="24"/>
        </w:rPr>
        <w:t>,</w:t>
      </w:r>
      <w:r w:rsidRPr="00486480">
        <w:rPr>
          <w:rFonts w:ascii="Times New Roman" w:eastAsia="Calibri" w:hAnsi="Times New Roman"/>
          <w:spacing w:val="-26"/>
          <w:sz w:val="24"/>
          <w:szCs w:val="24"/>
        </w:rPr>
        <w:t xml:space="preserve"> </w:t>
      </w:r>
      <w:r w:rsidRPr="00486480">
        <w:rPr>
          <w:rFonts w:ascii="Times New Roman" w:eastAsia="Calibri" w:hAnsi="Times New Roman"/>
          <w:sz w:val="24"/>
          <w:szCs w:val="24"/>
        </w:rPr>
        <w:t>предметным);</w:t>
      </w:r>
      <w:r w:rsidRPr="00486480">
        <w:rPr>
          <w:rFonts w:ascii="Times New Roman" w:eastAsia="Calibri" w:hAnsi="Times New Roman"/>
          <w:spacing w:val="-25"/>
          <w:sz w:val="24"/>
          <w:szCs w:val="24"/>
        </w:rPr>
        <w:t xml:space="preserve"> </w:t>
      </w:r>
    </w:p>
    <w:p w:rsidR="00A2388B" w:rsidRPr="00486480" w:rsidRDefault="00A2388B" w:rsidP="00A2388B">
      <w:pPr>
        <w:jc w:val="both"/>
        <w:rPr>
          <w:rFonts w:ascii="Times New Roman" w:eastAsia="Calibri" w:hAnsi="Times New Roman"/>
          <w:sz w:val="24"/>
          <w:szCs w:val="24"/>
        </w:rPr>
      </w:pPr>
      <w:r w:rsidRPr="00486480">
        <w:rPr>
          <w:rFonts w:ascii="Times New Roman" w:eastAsia="Calibri" w:hAnsi="Times New Roman"/>
          <w:spacing w:val="-25"/>
          <w:sz w:val="24"/>
          <w:szCs w:val="24"/>
        </w:rPr>
        <w:t xml:space="preserve">- </w:t>
      </w:r>
      <w:r w:rsidRPr="00486480">
        <w:rPr>
          <w:rFonts w:ascii="Times New Roman" w:eastAsia="Calibri" w:hAnsi="Times New Roman"/>
          <w:sz w:val="24"/>
          <w:szCs w:val="24"/>
        </w:rPr>
        <w:t>основными</w:t>
      </w:r>
      <w:r w:rsidRPr="00486480">
        <w:rPr>
          <w:rFonts w:ascii="Times New Roman" w:eastAsia="Calibri" w:hAnsi="Times New Roman"/>
          <w:spacing w:val="-25"/>
          <w:sz w:val="24"/>
          <w:szCs w:val="24"/>
        </w:rPr>
        <w:t xml:space="preserve"> </w:t>
      </w:r>
      <w:r w:rsidRPr="00486480">
        <w:rPr>
          <w:rFonts w:ascii="Times New Roman" w:eastAsia="Calibri" w:hAnsi="Times New Roman"/>
          <w:sz w:val="24"/>
          <w:szCs w:val="24"/>
        </w:rPr>
        <w:t>подходами</w:t>
      </w:r>
      <w:r w:rsidRPr="00486480">
        <w:rPr>
          <w:rFonts w:ascii="Times New Roman" w:eastAsia="Calibri" w:hAnsi="Times New Roman"/>
          <w:spacing w:val="-26"/>
          <w:sz w:val="24"/>
          <w:szCs w:val="24"/>
        </w:rPr>
        <w:t xml:space="preserve"> </w:t>
      </w:r>
      <w:r w:rsidRPr="00486480">
        <w:rPr>
          <w:rFonts w:ascii="Times New Roman" w:eastAsia="Calibri" w:hAnsi="Times New Roman"/>
          <w:sz w:val="24"/>
          <w:szCs w:val="24"/>
        </w:rPr>
        <w:t>к</w:t>
      </w:r>
      <w:r w:rsidRPr="00486480">
        <w:rPr>
          <w:rFonts w:ascii="Times New Roman" w:eastAsia="Calibri" w:hAnsi="Times New Roman"/>
          <w:spacing w:val="-25"/>
          <w:sz w:val="24"/>
          <w:szCs w:val="24"/>
        </w:rPr>
        <w:t xml:space="preserve"> </w:t>
      </w:r>
      <w:r w:rsidRPr="00486480">
        <w:rPr>
          <w:rFonts w:ascii="Times New Roman" w:eastAsia="Calibri" w:hAnsi="Times New Roman"/>
          <w:sz w:val="24"/>
          <w:szCs w:val="24"/>
        </w:rPr>
        <w:t>развитию</w:t>
      </w:r>
      <w:r w:rsidRPr="00486480">
        <w:rPr>
          <w:rFonts w:ascii="Times New Roman" w:eastAsia="Calibri" w:hAnsi="Times New Roman"/>
          <w:spacing w:val="36"/>
          <w:sz w:val="24"/>
          <w:szCs w:val="24"/>
        </w:rPr>
        <w:t xml:space="preserve"> </w:t>
      </w:r>
      <w:r w:rsidRPr="00486480">
        <w:rPr>
          <w:rFonts w:ascii="Times New Roman" w:eastAsia="Calibri" w:hAnsi="Times New Roman"/>
          <w:sz w:val="24"/>
          <w:szCs w:val="24"/>
        </w:rPr>
        <w:t>и</w:t>
      </w:r>
      <w:r w:rsidRPr="00486480">
        <w:rPr>
          <w:rFonts w:ascii="Times New Roman" w:eastAsia="Calibri" w:hAnsi="Times New Roman"/>
          <w:spacing w:val="36"/>
          <w:sz w:val="24"/>
          <w:szCs w:val="24"/>
        </w:rPr>
        <w:t xml:space="preserve"> </w:t>
      </w:r>
      <w:r w:rsidRPr="00486480">
        <w:rPr>
          <w:rFonts w:ascii="Times New Roman" w:eastAsia="Calibri" w:hAnsi="Times New Roman"/>
          <w:sz w:val="24"/>
          <w:szCs w:val="24"/>
        </w:rPr>
        <w:t>формированию</w:t>
      </w:r>
      <w:r w:rsidRPr="00486480">
        <w:rPr>
          <w:rFonts w:ascii="Times New Roman" w:eastAsia="Calibri" w:hAnsi="Times New Roman"/>
          <w:spacing w:val="36"/>
          <w:sz w:val="24"/>
          <w:szCs w:val="24"/>
        </w:rPr>
        <w:t xml:space="preserve"> </w:t>
      </w:r>
      <w:r w:rsidRPr="00486480">
        <w:rPr>
          <w:rFonts w:ascii="Times New Roman" w:eastAsia="Calibri" w:hAnsi="Times New Roman"/>
          <w:sz w:val="24"/>
          <w:szCs w:val="24"/>
        </w:rPr>
        <w:t>универсальных</w:t>
      </w:r>
      <w:r w:rsidRPr="00486480">
        <w:rPr>
          <w:rFonts w:ascii="Times New Roman" w:eastAsia="Calibri" w:hAnsi="Times New Roman"/>
          <w:spacing w:val="36"/>
          <w:sz w:val="24"/>
          <w:szCs w:val="24"/>
        </w:rPr>
        <w:t xml:space="preserve"> </w:t>
      </w:r>
      <w:r w:rsidRPr="00486480">
        <w:rPr>
          <w:rFonts w:ascii="Times New Roman" w:eastAsia="Calibri" w:hAnsi="Times New Roman"/>
          <w:sz w:val="24"/>
          <w:szCs w:val="24"/>
        </w:rPr>
        <w:t>учебных</w:t>
      </w:r>
      <w:r w:rsidRPr="00486480">
        <w:rPr>
          <w:rFonts w:ascii="Times New Roman" w:eastAsia="Calibri" w:hAnsi="Times New Roman"/>
          <w:spacing w:val="36"/>
          <w:sz w:val="24"/>
          <w:szCs w:val="24"/>
        </w:rPr>
        <w:t xml:space="preserve"> </w:t>
      </w:r>
      <w:r w:rsidRPr="00486480">
        <w:rPr>
          <w:rFonts w:ascii="Times New Roman" w:eastAsia="Calibri" w:hAnsi="Times New Roman"/>
          <w:sz w:val="24"/>
          <w:szCs w:val="24"/>
        </w:rPr>
        <w:t>действий</w:t>
      </w:r>
      <w:r w:rsidRPr="00486480">
        <w:rPr>
          <w:rFonts w:ascii="Times New Roman" w:eastAsia="Calibri" w:hAnsi="Times New Roman"/>
          <w:w w:val="96"/>
          <w:sz w:val="24"/>
          <w:szCs w:val="24"/>
        </w:rPr>
        <w:t xml:space="preserve"> </w:t>
      </w:r>
      <w:r w:rsidRPr="00486480">
        <w:rPr>
          <w:rFonts w:ascii="Times New Roman" w:eastAsia="Calibri" w:hAnsi="Times New Roman"/>
          <w:sz w:val="24"/>
          <w:szCs w:val="24"/>
        </w:rPr>
        <w:t>(УУД)</w:t>
      </w:r>
      <w:r w:rsidRPr="00486480">
        <w:rPr>
          <w:rFonts w:ascii="Times New Roman" w:eastAsia="Calibri" w:hAnsi="Times New Roman"/>
          <w:spacing w:val="1"/>
          <w:sz w:val="24"/>
          <w:szCs w:val="24"/>
        </w:rPr>
        <w:t xml:space="preserve"> </w:t>
      </w:r>
      <w:r w:rsidRPr="00486480">
        <w:rPr>
          <w:rFonts w:ascii="Times New Roman" w:eastAsia="Calibri" w:hAnsi="Times New Roman"/>
          <w:sz w:val="24"/>
          <w:szCs w:val="24"/>
        </w:rPr>
        <w:t>для</w:t>
      </w:r>
      <w:r w:rsidRPr="00486480">
        <w:rPr>
          <w:rFonts w:ascii="Times New Roman" w:eastAsia="Calibri" w:hAnsi="Times New Roman"/>
          <w:spacing w:val="1"/>
          <w:sz w:val="24"/>
          <w:szCs w:val="24"/>
        </w:rPr>
        <w:t xml:space="preserve"> </w:t>
      </w:r>
      <w:r w:rsidRPr="00486480">
        <w:rPr>
          <w:rFonts w:ascii="Times New Roman" w:eastAsia="Calibri" w:hAnsi="Times New Roman"/>
          <w:sz w:val="24"/>
          <w:szCs w:val="24"/>
        </w:rPr>
        <w:t>основного</w:t>
      </w:r>
      <w:r w:rsidRPr="00486480">
        <w:rPr>
          <w:rFonts w:ascii="Times New Roman" w:eastAsia="Calibri" w:hAnsi="Times New Roman"/>
          <w:spacing w:val="1"/>
          <w:sz w:val="24"/>
          <w:szCs w:val="24"/>
        </w:rPr>
        <w:t xml:space="preserve"> </w:t>
      </w:r>
      <w:r w:rsidRPr="00486480">
        <w:rPr>
          <w:rFonts w:ascii="Times New Roman" w:eastAsia="Calibri" w:hAnsi="Times New Roman"/>
          <w:sz w:val="24"/>
          <w:szCs w:val="24"/>
        </w:rPr>
        <w:t>общего</w:t>
      </w:r>
      <w:r w:rsidRPr="00486480">
        <w:rPr>
          <w:rFonts w:ascii="Times New Roman" w:eastAsia="Calibri" w:hAnsi="Times New Roman"/>
          <w:spacing w:val="1"/>
          <w:sz w:val="24"/>
          <w:szCs w:val="24"/>
        </w:rPr>
        <w:t xml:space="preserve"> </w:t>
      </w:r>
      <w:r w:rsidRPr="00486480">
        <w:rPr>
          <w:rFonts w:ascii="Times New Roman" w:eastAsia="Calibri" w:hAnsi="Times New Roman"/>
          <w:sz w:val="24"/>
          <w:szCs w:val="24"/>
        </w:rPr>
        <w:t>образования;</w:t>
      </w:r>
    </w:p>
    <w:p w:rsidR="00A2388B" w:rsidRPr="00486480" w:rsidRDefault="00A2388B" w:rsidP="00A2388B">
      <w:pPr>
        <w:pStyle w:val="WW-"/>
        <w:shd w:val="clear" w:color="auto" w:fill="FFFFFF"/>
        <w:tabs>
          <w:tab w:val="clear" w:pos="709"/>
        </w:tabs>
        <w:spacing w:after="0" w:line="100" w:lineRule="atLeast"/>
        <w:ind w:left="142"/>
        <w:jc w:val="both"/>
        <w:rPr>
          <w:rFonts w:ascii="Times New Roman" w:hAnsi="Times New Roman" w:cs="Times New Roman"/>
          <w:sz w:val="24"/>
          <w:szCs w:val="24"/>
        </w:rPr>
      </w:pPr>
      <w:r w:rsidRPr="00486480">
        <w:rPr>
          <w:rFonts w:ascii="Times New Roman" w:eastAsia="Times New Roman" w:hAnsi="Times New Roman" w:cs="Times New Roman"/>
          <w:sz w:val="24"/>
          <w:szCs w:val="24"/>
        </w:rPr>
        <w:t>- основной образовательной программой основного общего образования МБОУ «Новониколаевская СОШ №9»</w:t>
      </w:r>
    </w:p>
    <w:p w:rsidR="00A2388B" w:rsidRPr="00486480" w:rsidRDefault="00A2388B" w:rsidP="00A2388B">
      <w:pPr>
        <w:ind w:left="510"/>
        <w:rPr>
          <w:rFonts w:ascii="Times New Roman" w:hAnsi="Times New Roman"/>
          <w:b/>
          <w:sz w:val="24"/>
          <w:szCs w:val="24"/>
        </w:rPr>
      </w:pPr>
    </w:p>
    <w:p w:rsidR="00A2388B" w:rsidRPr="00486480" w:rsidRDefault="00A2388B" w:rsidP="00A2388B">
      <w:pPr>
        <w:pStyle w:val="WW-"/>
        <w:shd w:val="clear" w:color="auto" w:fill="FFFFFF"/>
        <w:tabs>
          <w:tab w:val="left" w:pos="142"/>
        </w:tabs>
        <w:spacing w:after="0" w:line="100" w:lineRule="atLeast"/>
        <w:ind w:left="142"/>
        <w:jc w:val="both"/>
        <w:rPr>
          <w:rFonts w:ascii="Times New Roman" w:eastAsia="Calibri" w:hAnsi="Times New Roman" w:cs="Times New Roman"/>
          <w:sz w:val="24"/>
          <w:szCs w:val="24"/>
        </w:rPr>
      </w:pPr>
      <w:r w:rsidRPr="00486480">
        <w:rPr>
          <w:rFonts w:ascii="Times New Roman" w:eastAsia="Calibri" w:hAnsi="Times New Roman" w:cs="Times New Roman"/>
          <w:sz w:val="24"/>
          <w:szCs w:val="24"/>
        </w:rPr>
        <w:t>Рабочая программа  разработана на основе:</w:t>
      </w:r>
    </w:p>
    <w:p w:rsidR="00A2388B" w:rsidRPr="00486480" w:rsidRDefault="00A2388B" w:rsidP="00A2388B">
      <w:pPr>
        <w:pStyle w:val="WW-"/>
        <w:shd w:val="clear" w:color="auto" w:fill="FFFFFF"/>
        <w:tabs>
          <w:tab w:val="clear" w:pos="709"/>
          <w:tab w:val="left" w:pos="142"/>
        </w:tabs>
        <w:spacing w:after="0" w:line="100" w:lineRule="atLeast"/>
        <w:jc w:val="both"/>
        <w:rPr>
          <w:rFonts w:ascii="Times New Roman" w:eastAsia="Times New Roman" w:hAnsi="Times New Roman" w:cs="Times New Roman"/>
          <w:sz w:val="24"/>
          <w:szCs w:val="24"/>
        </w:rPr>
      </w:pPr>
      <w:r w:rsidRPr="00486480">
        <w:rPr>
          <w:rFonts w:ascii="Times New Roman" w:eastAsia="Times New Roman" w:hAnsi="Times New Roman" w:cs="Times New Roman"/>
          <w:sz w:val="24"/>
          <w:szCs w:val="24"/>
        </w:rPr>
        <w:t>- примерной программы по географии основного общего образования,</w:t>
      </w:r>
    </w:p>
    <w:p w:rsidR="00A2388B" w:rsidRDefault="00A2388B" w:rsidP="00A2388B">
      <w:pPr>
        <w:pStyle w:val="WW-"/>
        <w:shd w:val="clear" w:color="auto" w:fill="FFFFFF"/>
        <w:tabs>
          <w:tab w:val="clear" w:pos="709"/>
          <w:tab w:val="left" w:pos="142"/>
        </w:tabs>
        <w:spacing w:after="0" w:line="100" w:lineRule="atLeast"/>
        <w:jc w:val="both"/>
        <w:rPr>
          <w:rFonts w:ascii="Times New Roman" w:hAnsi="Times New Roman" w:cs="Times New Roman"/>
          <w:color w:val="000000"/>
          <w:sz w:val="24"/>
          <w:szCs w:val="24"/>
          <w:shd w:val="clear" w:color="auto" w:fill="FFFFFF"/>
        </w:rPr>
      </w:pPr>
      <w:r w:rsidRPr="00486480">
        <w:rPr>
          <w:rFonts w:ascii="Times New Roman" w:hAnsi="Times New Roman" w:cs="Times New Roman"/>
          <w:color w:val="000000"/>
          <w:sz w:val="24"/>
          <w:szCs w:val="24"/>
          <w:shd w:val="clear" w:color="auto" w:fill="FFFFFF"/>
        </w:rPr>
        <w:t xml:space="preserve">-авторской программы по географии Е.М. </w:t>
      </w:r>
      <w:proofErr w:type="spellStart"/>
      <w:r w:rsidRPr="00486480">
        <w:rPr>
          <w:rFonts w:ascii="Times New Roman" w:hAnsi="Times New Roman" w:cs="Times New Roman"/>
          <w:color w:val="000000"/>
          <w:sz w:val="24"/>
          <w:szCs w:val="24"/>
          <w:shd w:val="clear" w:color="auto" w:fill="FFFFFF"/>
        </w:rPr>
        <w:t>Домогацких</w:t>
      </w:r>
      <w:proofErr w:type="spellEnd"/>
      <w:r w:rsidRPr="00486480">
        <w:rPr>
          <w:rFonts w:ascii="Times New Roman" w:hAnsi="Times New Roman" w:cs="Times New Roman"/>
          <w:color w:val="000000"/>
          <w:sz w:val="24"/>
          <w:szCs w:val="24"/>
          <w:shd w:val="clear" w:color="auto" w:fill="FFFFFF"/>
        </w:rPr>
        <w:t xml:space="preserve"> 5-9 классы (Программы для общеобразовательных учреждений. География 5-9 классы Москва «Русск</w:t>
      </w:r>
      <w:r>
        <w:rPr>
          <w:rFonts w:ascii="Times New Roman" w:hAnsi="Times New Roman" w:cs="Times New Roman"/>
          <w:color w:val="000000"/>
          <w:sz w:val="24"/>
          <w:szCs w:val="24"/>
          <w:shd w:val="clear" w:color="auto" w:fill="FFFFFF"/>
        </w:rPr>
        <w:t>ое слово», 2020</w:t>
      </w:r>
      <w:r w:rsidRPr="00486480">
        <w:rPr>
          <w:rFonts w:ascii="Times New Roman" w:hAnsi="Times New Roman" w:cs="Times New Roman"/>
          <w:color w:val="000000"/>
          <w:sz w:val="24"/>
          <w:szCs w:val="24"/>
          <w:shd w:val="clear" w:color="auto" w:fill="FFFFFF"/>
        </w:rPr>
        <w:t xml:space="preserve"> г).</w:t>
      </w:r>
    </w:p>
    <w:p w:rsidR="00B176D5" w:rsidRPr="00486480" w:rsidRDefault="00B176D5" w:rsidP="00A2388B">
      <w:pPr>
        <w:pStyle w:val="WW-"/>
        <w:shd w:val="clear" w:color="auto" w:fill="FFFFFF"/>
        <w:tabs>
          <w:tab w:val="clear" w:pos="709"/>
          <w:tab w:val="left" w:pos="142"/>
        </w:tabs>
        <w:spacing w:after="0" w:line="100" w:lineRule="atLeast"/>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Календарного учебного графика ОУ на 2023-2024 гг.</w:t>
      </w:r>
    </w:p>
    <w:p w:rsidR="00B176D5" w:rsidRDefault="00B176D5" w:rsidP="00A2388B">
      <w:pPr>
        <w:shd w:val="clear" w:color="auto" w:fill="FFFFFF"/>
        <w:tabs>
          <w:tab w:val="left" w:pos="142"/>
        </w:tabs>
        <w:spacing w:after="150" w:line="240" w:lineRule="auto"/>
        <w:jc w:val="both"/>
        <w:rPr>
          <w:rFonts w:ascii="Times New Roman" w:hAnsi="Times New Roman"/>
          <w:sz w:val="24"/>
          <w:szCs w:val="24"/>
        </w:rPr>
      </w:pPr>
    </w:p>
    <w:p w:rsidR="00A2388B" w:rsidRPr="00486480" w:rsidRDefault="00A2388B" w:rsidP="00A2388B">
      <w:pPr>
        <w:shd w:val="clear" w:color="auto" w:fill="FFFFFF"/>
        <w:tabs>
          <w:tab w:val="left" w:pos="142"/>
        </w:tabs>
        <w:spacing w:after="150" w:line="240" w:lineRule="auto"/>
        <w:jc w:val="both"/>
        <w:rPr>
          <w:rFonts w:ascii="Times New Roman" w:hAnsi="Times New Roman"/>
          <w:sz w:val="24"/>
          <w:szCs w:val="24"/>
        </w:rPr>
      </w:pPr>
      <w:r w:rsidRPr="00486480">
        <w:rPr>
          <w:rFonts w:ascii="Times New Roman" w:hAnsi="Times New Roman"/>
          <w:sz w:val="24"/>
          <w:szCs w:val="24"/>
        </w:rPr>
        <w:t xml:space="preserve">Рабочая программа ориентирована на использование учебников (УМК Е.М. </w:t>
      </w:r>
      <w:proofErr w:type="spellStart"/>
      <w:r w:rsidRPr="00486480">
        <w:rPr>
          <w:rFonts w:ascii="Times New Roman" w:hAnsi="Times New Roman"/>
          <w:sz w:val="24"/>
          <w:szCs w:val="24"/>
        </w:rPr>
        <w:t>Домогацких</w:t>
      </w:r>
      <w:proofErr w:type="spellEnd"/>
      <w:r w:rsidRPr="00486480">
        <w:rPr>
          <w:rFonts w:ascii="Times New Roman" w:hAnsi="Times New Roman"/>
          <w:sz w:val="24"/>
          <w:szCs w:val="24"/>
        </w:rPr>
        <w:t>):</w:t>
      </w:r>
    </w:p>
    <w:p w:rsidR="00A2388B" w:rsidRPr="00486480" w:rsidRDefault="00A2388B" w:rsidP="00A2388B">
      <w:pPr>
        <w:shd w:val="clear" w:color="auto" w:fill="FFFFFF"/>
        <w:spacing w:after="150" w:line="240" w:lineRule="auto"/>
        <w:jc w:val="both"/>
        <w:rPr>
          <w:rFonts w:ascii="Times New Roman" w:hAnsi="Times New Roman"/>
          <w:sz w:val="24"/>
          <w:szCs w:val="24"/>
        </w:rPr>
      </w:pPr>
      <w:r w:rsidRPr="00486480">
        <w:rPr>
          <w:rFonts w:ascii="Times New Roman" w:hAnsi="Times New Roman"/>
          <w:sz w:val="24"/>
          <w:szCs w:val="24"/>
        </w:rPr>
        <w:t xml:space="preserve">География . 9 </w:t>
      </w:r>
      <w:proofErr w:type="spellStart"/>
      <w:proofErr w:type="gramStart"/>
      <w:r w:rsidRPr="00486480">
        <w:rPr>
          <w:rFonts w:ascii="Times New Roman" w:hAnsi="Times New Roman"/>
          <w:sz w:val="24"/>
          <w:szCs w:val="24"/>
        </w:rPr>
        <w:t>кл</w:t>
      </w:r>
      <w:proofErr w:type="spellEnd"/>
      <w:r w:rsidRPr="00486480">
        <w:rPr>
          <w:rFonts w:ascii="Times New Roman" w:hAnsi="Times New Roman"/>
          <w:sz w:val="24"/>
          <w:szCs w:val="24"/>
        </w:rPr>
        <w:t>.:</w:t>
      </w:r>
      <w:proofErr w:type="gramEnd"/>
      <w:r w:rsidRPr="00486480">
        <w:rPr>
          <w:rFonts w:ascii="Times New Roman" w:hAnsi="Times New Roman"/>
          <w:sz w:val="24"/>
          <w:szCs w:val="24"/>
        </w:rPr>
        <w:t xml:space="preserve"> </w:t>
      </w:r>
      <w:proofErr w:type="spellStart"/>
      <w:r w:rsidRPr="00486480">
        <w:rPr>
          <w:rFonts w:ascii="Times New Roman" w:hAnsi="Times New Roman"/>
          <w:sz w:val="24"/>
          <w:szCs w:val="24"/>
        </w:rPr>
        <w:t>учеб.дляобщеобразоват</w:t>
      </w:r>
      <w:proofErr w:type="spellEnd"/>
      <w:r w:rsidRPr="00486480">
        <w:rPr>
          <w:rFonts w:ascii="Times New Roman" w:hAnsi="Times New Roman"/>
          <w:sz w:val="24"/>
          <w:szCs w:val="24"/>
        </w:rPr>
        <w:t xml:space="preserve">. учреждений /Е.М. </w:t>
      </w:r>
      <w:proofErr w:type="spellStart"/>
      <w:r w:rsidRPr="00486480">
        <w:rPr>
          <w:rFonts w:ascii="Times New Roman" w:hAnsi="Times New Roman"/>
          <w:sz w:val="24"/>
          <w:szCs w:val="24"/>
        </w:rPr>
        <w:t>Домогацких</w:t>
      </w:r>
      <w:proofErr w:type="spellEnd"/>
      <w:r w:rsidRPr="00486480">
        <w:rPr>
          <w:rFonts w:ascii="Times New Roman" w:hAnsi="Times New Roman"/>
          <w:sz w:val="24"/>
          <w:szCs w:val="24"/>
        </w:rPr>
        <w:t xml:space="preserve">, Н.И. </w:t>
      </w:r>
      <w:proofErr w:type="spellStart"/>
      <w:r w:rsidRPr="00486480">
        <w:rPr>
          <w:rFonts w:ascii="Times New Roman" w:hAnsi="Times New Roman"/>
          <w:sz w:val="24"/>
          <w:szCs w:val="24"/>
        </w:rPr>
        <w:t>Алек</w:t>
      </w:r>
      <w:r w:rsidR="00B176D5">
        <w:rPr>
          <w:rFonts w:ascii="Times New Roman" w:hAnsi="Times New Roman"/>
          <w:sz w:val="24"/>
          <w:szCs w:val="24"/>
        </w:rPr>
        <w:t>сеевскийМ</w:t>
      </w:r>
      <w:proofErr w:type="spellEnd"/>
      <w:r w:rsidR="00B176D5">
        <w:rPr>
          <w:rFonts w:ascii="Times New Roman" w:hAnsi="Times New Roman"/>
          <w:sz w:val="24"/>
          <w:szCs w:val="24"/>
        </w:rPr>
        <w:t>.:«Русское слово», 2021</w:t>
      </w:r>
      <w:r w:rsidRPr="00486480">
        <w:rPr>
          <w:rFonts w:ascii="Times New Roman" w:hAnsi="Times New Roman"/>
          <w:sz w:val="24"/>
          <w:szCs w:val="24"/>
        </w:rPr>
        <w:t>.</w:t>
      </w:r>
    </w:p>
    <w:p w:rsidR="00A2388B" w:rsidRPr="00486480" w:rsidRDefault="00A2388B" w:rsidP="00A2388B">
      <w:pPr>
        <w:pStyle w:val="WW-"/>
        <w:shd w:val="clear" w:color="auto" w:fill="FFFFFF"/>
        <w:tabs>
          <w:tab w:val="clear" w:pos="709"/>
        </w:tabs>
        <w:spacing w:after="0" w:line="100" w:lineRule="atLeast"/>
        <w:ind w:firstLine="18"/>
        <w:jc w:val="both"/>
        <w:rPr>
          <w:rFonts w:ascii="Times New Roman" w:eastAsia="Times New Roman" w:hAnsi="Times New Roman" w:cs="Times New Roman"/>
          <w:sz w:val="24"/>
          <w:szCs w:val="24"/>
        </w:rPr>
      </w:pPr>
    </w:p>
    <w:p w:rsidR="00A2388B" w:rsidRDefault="00A2388B" w:rsidP="00A2388B">
      <w:pPr>
        <w:pStyle w:val="a3"/>
        <w:jc w:val="both"/>
        <w:rPr>
          <w:rFonts w:ascii="Times New Roman" w:hAnsi="Times New Roman"/>
          <w:sz w:val="24"/>
          <w:szCs w:val="24"/>
        </w:rPr>
      </w:pPr>
      <w:r w:rsidRPr="00486480">
        <w:rPr>
          <w:rFonts w:ascii="Times New Roman" w:hAnsi="Times New Roman"/>
          <w:b/>
          <w:iCs/>
          <w:sz w:val="24"/>
          <w:szCs w:val="24"/>
        </w:rPr>
        <w:t xml:space="preserve">Отличительные особенностей рабочей программы по сравнению с авторской программой: </w:t>
      </w:r>
      <w:r w:rsidRPr="00486480">
        <w:rPr>
          <w:rFonts w:ascii="Times New Roman" w:hAnsi="Times New Roman"/>
          <w:iCs/>
          <w:sz w:val="24"/>
          <w:szCs w:val="24"/>
        </w:rPr>
        <w:t>в р</w:t>
      </w:r>
      <w:r w:rsidRPr="00486480">
        <w:rPr>
          <w:rFonts w:ascii="Times New Roman" w:hAnsi="Times New Roman"/>
          <w:sz w:val="24"/>
          <w:szCs w:val="24"/>
        </w:rPr>
        <w:t xml:space="preserve">абочую программу включены все темы для обязательного изучения. </w:t>
      </w:r>
    </w:p>
    <w:p w:rsidR="00A2388B" w:rsidRPr="00486480" w:rsidRDefault="00A2388B" w:rsidP="00A2388B">
      <w:pPr>
        <w:pStyle w:val="a3"/>
        <w:jc w:val="both"/>
        <w:rPr>
          <w:rFonts w:ascii="Times New Roman" w:hAnsi="Times New Roman"/>
          <w:sz w:val="24"/>
          <w:szCs w:val="24"/>
        </w:rPr>
      </w:pPr>
    </w:p>
    <w:p w:rsidR="00A2388B" w:rsidRDefault="00A2388B" w:rsidP="00A2388B">
      <w:pPr>
        <w:autoSpaceDE w:val="0"/>
        <w:jc w:val="both"/>
        <w:rPr>
          <w:rFonts w:ascii="Times New Roman" w:hAnsi="Times New Roman"/>
          <w:color w:val="000000"/>
          <w:sz w:val="24"/>
          <w:szCs w:val="24"/>
        </w:rPr>
      </w:pPr>
      <w:r w:rsidRPr="00486480">
        <w:rPr>
          <w:rFonts w:ascii="Times New Roman" w:hAnsi="Times New Roman"/>
          <w:color w:val="000000"/>
          <w:sz w:val="24"/>
          <w:szCs w:val="24"/>
        </w:rPr>
        <w:t xml:space="preserve">Промежуточная аттестация в </w:t>
      </w:r>
      <w:proofErr w:type="gramStart"/>
      <w:r w:rsidRPr="00486480">
        <w:rPr>
          <w:rFonts w:ascii="Times New Roman" w:hAnsi="Times New Roman"/>
          <w:color w:val="000000"/>
          <w:sz w:val="24"/>
          <w:szCs w:val="24"/>
        </w:rPr>
        <w:t>рамках  особой</w:t>
      </w:r>
      <w:proofErr w:type="gramEnd"/>
      <w:r w:rsidRPr="00486480">
        <w:rPr>
          <w:rFonts w:ascii="Times New Roman" w:hAnsi="Times New Roman"/>
          <w:color w:val="000000"/>
          <w:sz w:val="24"/>
          <w:szCs w:val="24"/>
        </w:rPr>
        <w:t xml:space="preserve"> оценочной процедуры</w:t>
      </w:r>
      <w:r w:rsidR="00B176D5">
        <w:rPr>
          <w:rFonts w:ascii="Times New Roman" w:hAnsi="Times New Roman"/>
          <w:color w:val="000000"/>
          <w:sz w:val="24"/>
          <w:szCs w:val="24"/>
        </w:rPr>
        <w:t xml:space="preserve"> проводится в форме тестовых заданий формата ОГЭ.</w:t>
      </w:r>
      <w:r w:rsidRPr="00486480">
        <w:rPr>
          <w:rFonts w:ascii="Times New Roman" w:hAnsi="Times New Roman"/>
          <w:color w:val="000000"/>
          <w:sz w:val="24"/>
          <w:szCs w:val="24"/>
        </w:rPr>
        <w:t>.</w:t>
      </w:r>
    </w:p>
    <w:p w:rsidR="00A2388B" w:rsidRPr="00237CF7" w:rsidRDefault="00A2388B" w:rsidP="00A2388B">
      <w:pPr>
        <w:rPr>
          <w:rFonts w:ascii="Times New Roman" w:hAnsi="Times New Roman"/>
          <w:b/>
          <w:sz w:val="24"/>
          <w:szCs w:val="24"/>
          <w:lang w:eastAsia="hi-IN" w:bidi="hi-IN"/>
        </w:rPr>
      </w:pPr>
      <w:r w:rsidRPr="00237CF7">
        <w:rPr>
          <w:rFonts w:ascii="Times New Roman" w:hAnsi="Times New Roman"/>
          <w:b/>
          <w:sz w:val="24"/>
          <w:szCs w:val="24"/>
          <w:lang w:eastAsia="hi-IN" w:bidi="hi-IN"/>
        </w:rPr>
        <w:t>Планируемые результаты освоения учебного предмета</w:t>
      </w:r>
    </w:p>
    <w:p w:rsidR="00A2388B" w:rsidRPr="00237CF7" w:rsidRDefault="00A2388B" w:rsidP="00A2388B">
      <w:pPr>
        <w:rPr>
          <w:rFonts w:ascii="Times New Roman" w:hAnsi="Times New Roman"/>
          <w:i/>
          <w:sz w:val="24"/>
          <w:szCs w:val="24"/>
          <w:lang w:eastAsia="hi-IN" w:bidi="hi-IN"/>
        </w:rPr>
      </w:pPr>
      <w:r w:rsidRPr="00237CF7">
        <w:rPr>
          <w:rFonts w:ascii="Times New Roman" w:hAnsi="Times New Roman"/>
          <w:i/>
          <w:sz w:val="24"/>
          <w:szCs w:val="24"/>
          <w:lang w:eastAsia="hi-IN" w:bidi="hi-IN"/>
        </w:rPr>
        <w:t>Личностные:</w:t>
      </w:r>
    </w:p>
    <w:p w:rsidR="00A2388B" w:rsidRPr="00486480" w:rsidRDefault="00A2388B" w:rsidP="00A2388B">
      <w:pPr>
        <w:rPr>
          <w:rFonts w:ascii="Times New Roman" w:hAnsi="Times New Roman"/>
          <w:sz w:val="24"/>
          <w:szCs w:val="24"/>
          <w:lang w:eastAsia="zh-CN"/>
        </w:rPr>
      </w:pPr>
      <w:r w:rsidRPr="00486480">
        <w:rPr>
          <w:rFonts w:ascii="Times New Roman" w:hAnsi="Times New Roman"/>
          <w:sz w:val="24"/>
          <w:szCs w:val="24"/>
          <w:lang w:eastAsia="zh-CN"/>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A2388B" w:rsidRPr="00486480" w:rsidRDefault="00A2388B" w:rsidP="00A2388B">
      <w:pPr>
        <w:rPr>
          <w:rFonts w:ascii="Times New Roman" w:hAnsi="Times New Roman"/>
          <w:sz w:val="24"/>
          <w:szCs w:val="24"/>
          <w:lang w:eastAsia="zh-CN"/>
        </w:rPr>
      </w:pPr>
      <w:r w:rsidRPr="00486480">
        <w:rPr>
          <w:rFonts w:ascii="Times New Roman" w:hAnsi="Times New Roman"/>
          <w:sz w:val="24"/>
          <w:szCs w:val="24"/>
          <w:lang w:eastAsia="zh-CN"/>
        </w:rPr>
        <w:t xml:space="preserve">2) формирование ответственного отношения к учению, </w:t>
      </w:r>
      <w:proofErr w:type="gramStart"/>
      <w:r w:rsidRPr="00486480">
        <w:rPr>
          <w:rFonts w:ascii="Times New Roman" w:hAnsi="Times New Roman"/>
          <w:sz w:val="24"/>
          <w:szCs w:val="24"/>
          <w:lang w:eastAsia="zh-CN"/>
        </w:rPr>
        <w:t>готовности и способности</w:t>
      </w:r>
      <w:proofErr w:type="gramEnd"/>
      <w:r w:rsidRPr="00486480">
        <w:rPr>
          <w:rFonts w:ascii="Times New Roman" w:hAnsi="Times New Roman"/>
          <w:sz w:val="24"/>
          <w:szCs w:val="24"/>
          <w:lang w:eastAsia="zh-CN"/>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w:t>
      </w:r>
      <w:r w:rsidRPr="00486480">
        <w:rPr>
          <w:rFonts w:ascii="Times New Roman" w:hAnsi="Times New Roman"/>
          <w:sz w:val="24"/>
          <w:szCs w:val="24"/>
          <w:lang w:eastAsia="zh-CN"/>
        </w:rPr>
        <w:lastRenderedPageBreak/>
        <w:t>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A2388B" w:rsidRPr="00486480" w:rsidRDefault="00A2388B" w:rsidP="00A2388B">
      <w:pPr>
        <w:rPr>
          <w:rFonts w:ascii="Times New Roman" w:hAnsi="Times New Roman"/>
          <w:sz w:val="24"/>
          <w:szCs w:val="24"/>
          <w:lang w:eastAsia="zh-CN"/>
        </w:rPr>
      </w:pPr>
      <w:r w:rsidRPr="00486480">
        <w:rPr>
          <w:rFonts w:ascii="Times New Roman" w:hAnsi="Times New Roman"/>
          <w:sz w:val="24"/>
          <w:szCs w:val="24"/>
          <w:lang w:eastAsia="zh-CN"/>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2388B" w:rsidRPr="00486480" w:rsidRDefault="00A2388B" w:rsidP="00A2388B">
      <w:pPr>
        <w:rPr>
          <w:rFonts w:ascii="Times New Roman" w:hAnsi="Times New Roman"/>
          <w:sz w:val="24"/>
          <w:szCs w:val="24"/>
          <w:lang w:eastAsia="zh-CN"/>
        </w:rPr>
      </w:pPr>
      <w:r w:rsidRPr="00486480">
        <w:rPr>
          <w:rFonts w:ascii="Times New Roman" w:hAnsi="Times New Roman"/>
          <w:sz w:val="24"/>
          <w:szCs w:val="24"/>
          <w:lang w:eastAsia="zh-CN"/>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A2388B" w:rsidRPr="00486480" w:rsidRDefault="00A2388B" w:rsidP="00A2388B">
      <w:pPr>
        <w:rPr>
          <w:rFonts w:ascii="Times New Roman" w:hAnsi="Times New Roman"/>
          <w:sz w:val="24"/>
          <w:szCs w:val="24"/>
          <w:lang w:eastAsia="zh-CN"/>
        </w:rPr>
      </w:pPr>
      <w:r w:rsidRPr="00486480">
        <w:rPr>
          <w:rFonts w:ascii="Times New Roman" w:hAnsi="Times New Roman"/>
          <w:sz w:val="24"/>
          <w:szCs w:val="24"/>
          <w:lang w:eastAsia="zh-CN"/>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2388B" w:rsidRPr="00486480" w:rsidRDefault="00A2388B" w:rsidP="00A2388B">
      <w:pPr>
        <w:rPr>
          <w:rFonts w:ascii="Times New Roman" w:hAnsi="Times New Roman"/>
          <w:sz w:val="24"/>
          <w:szCs w:val="24"/>
          <w:lang w:eastAsia="zh-CN"/>
        </w:rPr>
      </w:pPr>
      <w:r w:rsidRPr="00486480">
        <w:rPr>
          <w:rFonts w:ascii="Times New Roman" w:hAnsi="Times New Roman"/>
          <w:sz w:val="24"/>
          <w:szCs w:val="24"/>
          <w:lang w:eastAsia="zh-CN"/>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A2388B" w:rsidRPr="00486480" w:rsidRDefault="00A2388B" w:rsidP="00A2388B">
      <w:pPr>
        <w:rPr>
          <w:rFonts w:ascii="Times New Roman" w:hAnsi="Times New Roman"/>
          <w:sz w:val="24"/>
          <w:szCs w:val="24"/>
          <w:lang w:eastAsia="zh-CN"/>
        </w:rPr>
      </w:pPr>
      <w:r w:rsidRPr="00486480">
        <w:rPr>
          <w:rFonts w:ascii="Times New Roman" w:hAnsi="Times New Roman"/>
          <w:sz w:val="24"/>
          <w:szCs w:val="24"/>
          <w:lang w:eastAsia="zh-CN"/>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A2388B" w:rsidRPr="00486480" w:rsidRDefault="00A2388B" w:rsidP="00A2388B">
      <w:pPr>
        <w:rPr>
          <w:rFonts w:ascii="Times New Roman" w:hAnsi="Times New Roman"/>
          <w:sz w:val="24"/>
          <w:szCs w:val="24"/>
          <w:lang w:eastAsia="zh-CN"/>
        </w:rPr>
      </w:pPr>
      <w:r w:rsidRPr="00486480">
        <w:rPr>
          <w:rFonts w:ascii="Times New Roman" w:hAnsi="Times New Roman"/>
          <w:sz w:val="24"/>
          <w:szCs w:val="24"/>
          <w:lang w:eastAsia="zh-CN"/>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2388B" w:rsidRPr="00486480" w:rsidRDefault="00A2388B" w:rsidP="00A2388B">
      <w:pPr>
        <w:rPr>
          <w:rFonts w:ascii="Times New Roman" w:hAnsi="Times New Roman"/>
          <w:sz w:val="24"/>
          <w:szCs w:val="24"/>
          <w:lang w:eastAsia="zh-CN"/>
        </w:rPr>
      </w:pPr>
      <w:r w:rsidRPr="00486480">
        <w:rPr>
          <w:rFonts w:ascii="Times New Roman" w:hAnsi="Times New Roman"/>
          <w:sz w:val="24"/>
          <w:szCs w:val="24"/>
          <w:lang w:eastAsia="zh-CN"/>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A2388B" w:rsidRPr="00486480" w:rsidRDefault="00A2388B" w:rsidP="00A2388B">
      <w:pPr>
        <w:rPr>
          <w:rFonts w:ascii="Times New Roman" w:hAnsi="Times New Roman"/>
          <w:sz w:val="24"/>
          <w:szCs w:val="24"/>
          <w:lang w:eastAsia="zh-CN"/>
        </w:rPr>
      </w:pPr>
      <w:r w:rsidRPr="00486480">
        <w:rPr>
          <w:rFonts w:ascii="Times New Roman" w:hAnsi="Times New Roman"/>
          <w:sz w:val="24"/>
          <w:szCs w:val="24"/>
          <w:lang w:eastAsia="zh-CN"/>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2388B" w:rsidRPr="00486480" w:rsidRDefault="00A2388B" w:rsidP="00A2388B">
      <w:pPr>
        <w:rPr>
          <w:rFonts w:ascii="Times New Roman" w:hAnsi="Times New Roman"/>
          <w:sz w:val="24"/>
          <w:szCs w:val="24"/>
          <w:lang w:eastAsia="zh-CN"/>
        </w:rPr>
      </w:pPr>
      <w:r w:rsidRPr="00486480">
        <w:rPr>
          <w:rFonts w:ascii="Times New Roman" w:hAnsi="Times New Roman"/>
          <w:sz w:val="24"/>
          <w:szCs w:val="24"/>
          <w:lang w:eastAsia="zh-CN"/>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A2388B" w:rsidRPr="00237CF7" w:rsidRDefault="00A2388B" w:rsidP="00A2388B">
      <w:pPr>
        <w:rPr>
          <w:rFonts w:ascii="Times New Roman" w:eastAsia="Arial Unicode MS" w:hAnsi="Times New Roman"/>
          <w:b/>
          <w:sz w:val="24"/>
          <w:szCs w:val="24"/>
          <w:lang w:eastAsia="hi-IN" w:bidi="hi-IN"/>
        </w:rPr>
      </w:pPr>
      <w:proofErr w:type="spellStart"/>
      <w:r w:rsidRPr="00237CF7">
        <w:rPr>
          <w:rFonts w:ascii="Times New Roman" w:eastAsia="Arial Unicode MS" w:hAnsi="Times New Roman"/>
          <w:b/>
          <w:sz w:val="24"/>
          <w:szCs w:val="24"/>
          <w:lang w:eastAsia="hi-IN" w:bidi="hi-IN"/>
        </w:rPr>
        <w:t>Метапредметные</w:t>
      </w:r>
      <w:proofErr w:type="spellEnd"/>
      <w:r w:rsidRPr="00237CF7">
        <w:rPr>
          <w:rFonts w:ascii="Times New Roman" w:eastAsia="Arial Unicode MS" w:hAnsi="Times New Roman"/>
          <w:b/>
          <w:sz w:val="24"/>
          <w:szCs w:val="24"/>
          <w:lang w:eastAsia="hi-IN" w:bidi="hi-IN"/>
        </w:rPr>
        <w:t>:</w:t>
      </w:r>
    </w:p>
    <w:p w:rsidR="00A2388B" w:rsidRPr="00237CF7" w:rsidRDefault="00A2388B" w:rsidP="00A2388B">
      <w:pPr>
        <w:rPr>
          <w:rFonts w:ascii="Times New Roman" w:eastAsia="Arial Unicode MS" w:hAnsi="Times New Roman"/>
          <w:i/>
          <w:sz w:val="24"/>
          <w:szCs w:val="24"/>
          <w:lang w:eastAsia="hi-IN" w:bidi="hi-IN"/>
        </w:rPr>
      </w:pPr>
      <w:r w:rsidRPr="00237CF7">
        <w:rPr>
          <w:rFonts w:ascii="Times New Roman" w:eastAsia="Arial Unicode MS" w:hAnsi="Times New Roman"/>
          <w:i/>
          <w:sz w:val="24"/>
          <w:szCs w:val="24"/>
          <w:lang w:eastAsia="hi-IN" w:bidi="hi-IN"/>
        </w:rPr>
        <w:t xml:space="preserve">Регулятивные </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lastRenderedPageBreak/>
        <w:t>анализировать существующие и планировать будущие образовательные результаты;</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идентифицировать собственные проблемы и определять главную проблему;</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выдвигать версии решения проблемы, формулировать гипотезы, предвосхищать конечный результат;</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ставить цель деятельности на основе определенной проблемы и существующих возможностей;</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формулировать учебные задачи как шаги достижения поставленной цели деятельности;</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обосновывать целевые ориентиры и приоритеты ссылками на ценности, указывая и обосновывая логическую последовательность шагов.</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определять необходимые действия в соответствии с учебной и познавательной задачей и составлять алгоритм их выполнения;</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обосновывать и осуществлять выбор наиболее эффективных способов решения учебных и познавательных задач;</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определять/находить, в том числе из предложенных вариантов, условия для выполнения учебной и познавательной задачи;</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выбирать из предложенных вариантов и самостоятельно искать средства/ресурсы для решения задачи/достижения цели;</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составлять план решения проблемы (выполнения проекта, проведения исследования);</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определять потенциальные затруднения при решении учебной и познавательной задачи и находить средства для их устранения;</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описывать свой опыт, оформляя его для передачи другим людям в виде технологии решения практических задач определенного класса;</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планировать и корректировать свою индивидуальную образовательную траекторию.</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2)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определять совместно с педагогом и сверстниками критерии планируемых результатов и критерии оценки своей учебной деятельности;</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lastRenderedPageBreak/>
        <w:t>систематизировать (в том числе выбирать приоритетные) критерии планируемых результатов и оценки своей деятельности;</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оценивать свою деятельность, аргументируя причины достижения или отсутствия планируемого результата;</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находить достаточные средства для выполнения учебных действий в изменяющейся ситуации и/или при отсутствии планируемого результата;</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сверять свои действия с целью и, при необходимости, исправлять ошибки самостоятельно.</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3) Умение оценивать правильность выполнения учебной задачи, собственные возможности ее решения. Обучающийся сможет:</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определять критерии правильности (корректности) выполнения учебной задачи;</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анализировать и обосновывать применение соответствующего инструментария для выполнения учебной задачи;</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оценивать продукт своей деятельности по заданным и/или самостоятельно определенным критериям в соответствии с целью деятельности;</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обосновывать достижимость цели выбранным способом на основе оценки своих внутренних ресурсов и доступных внешних ресурсов;</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фиксировать и анализировать динамику собственных образовательных результатов.</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4) 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соотносить реальные и планируемые результаты индивидуальной образовательной деятельности и делать выводы;</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принимать решение в учебной ситуации и нести за него ответственность;</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lastRenderedPageBreak/>
        <w:t>самостоятельно определять причины своего успеха или неуспеха и находить способы выхода из ситуации неуспеха;</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A2388B" w:rsidRPr="00237CF7" w:rsidRDefault="00A2388B" w:rsidP="00A2388B">
      <w:pPr>
        <w:rPr>
          <w:rFonts w:ascii="Times New Roman" w:eastAsia="Arial Unicode MS" w:hAnsi="Times New Roman"/>
          <w:i/>
          <w:sz w:val="24"/>
          <w:szCs w:val="24"/>
          <w:lang w:eastAsia="hi-IN" w:bidi="hi-IN"/>
        </w:rPr>
      </w:pPr>
      <w:r w:rsidRPr="00237CF7">
        <w:rPr>
          <w:rFonts w:ascii="Times New Roman" w:eastAsia="Arial Unicode MS" w:hAnsi="Times New Roman"/>
          <w:i/>
          <w:sz w:val="24"/>
          <w:szCs w:val="24"/>
          <w:lang w:eastAsia="hi-IN" w:bidi="hi-IN"/>
        </w:rPr>
        <w:t xml:space="preserve">Познавательные </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подбирать слова, соподчиненные ключевому слову, определяющие его признаки и свойства;</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выстраивать логическую цепочку, состоящую из ключевого слова и соподчиненных ему слов;</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выделять общий признак двух или нескольких предметов или явлений и объяснять их сходство;</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объединять предметы и явления в группы по определенным признакам, сравнивать, классифицировать и обобщать факты и явления;</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выделять явление из общего ряда других явлений;</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строить рассуждение от общих закономерностей к частным явлениям и от частных явлений к общим закономерностям;</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строить рассуждение на основе сравнения предметов и явлений, выделяя при этом общие признаки;</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излагать полученную информацию, интерпретируя ее в контексте решаемой задачи;</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самостоятельно указывать на информацию, нуждающуюся в проверке, предлагать и применять способ проверки достоверности информации;</w:t>
      </w:r>
    </w:p>
    <w:p w:rsidR="00A2388B" w:rsidRPr="00486480" w:rsidRDefault="00A2388B" w:rsidP="00A2388B">
      <w:pPr>
        <w:rPr>
          <w:rFonts w:ascii="Times New Roman" w:eastAsia="Arial Unicode MS" w:hAnsi="Times New Roman"/>
          <w:sz w:val="24"/>
          <w:szCs w:val="24"/>
          <w:lang w:eastAsia="hi-IN" w:bidi="hi-IN"/>
        </w:rPr>
      </w:pPr>
      <w:proofErr w:type="spellStart"/>
      <w:r w:rsidRPr="00486480">
        <w:rPr>
          <w:rFonts w:ascii="Times New Roman" w:eastAsia="Arial Unicode MS" w:hAnsi="Times New Roman"/>
          <w:sz w:val="24"/>
          <w:szCs w:val="24"/>
          <w:lang w:eastAsia="hi-IN" w:bidi="hi-IN"/>
        </w:rPr>
        <w:t>вербализовать</w:t>
      </w:r>
      <w:proofErr w:type="spellEnd"/>
      <w:r w:rsidRPr="00486480">
        <w:rPr>
          <w:rFonts w:ascii="Times New Roman" w:eastAsia="Arial Unicode MS" w:hAnsi="Times New Roman"/>
          <w:sz w:val="24"/>
          <w:szCs w:val="24"/>
          <w:lang w:eastAsia="hi-IN" w:bidi="hi-IN"/>
        </w:rPr>
        <w:t xml:space="preserve"> эмоциональное впечатление, оказанное на него источником;</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lastRenderedPageBreak/>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2) Умение создавать, применять и преобразовывать знаки и символы, модели и схемы для решения учебных и познавательных задач. Обучающийся сможет:</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обозначать символом и знаком предмет и/или явление;</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определять логические связи между предметами и/или явлениями, обозначать данные логические связи с помощью знаков в схеме;</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создавать абстрактный или реальный образ предмета и/или явления;</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строить модель/схему на основе условий задачи и/или способа ее решения;</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преобразовывать модели с целью выявления общих законов, определяющих данную предметную область;</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строить доказательство: прямое, косвенное, от противного;</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3) Смысловое чтение. Обучающийся сможет:</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находить в тексте требуемую информацию (в соответствии с целями своей деятельности);</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ориентироваться в содержании текста, понимать целостный смысл текста, структурировать текст;</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устанавливать взаимосвязь описанных в тексте событий, явлений, процессов;</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резюмировать главную идею текста;</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lastRenderedPageBreak/>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документальный, научный (</w:t>
      </w:r>
      <w:proofErr w:type="spellStart"/>
      <w:r w:rsidRPr="00486480">
        <w:rPr>
          <w:rFonts w:ascii="Times New Roman" w:eastAsia="Arial Unicode MS" w:hAnsi="Times New Roman"/>
          <w:sz w:val="24"/>
          <w:szCs w:val="24"/>
          <w:lang w:eastAsia="hi-IN" w:bidi="hi-IN"/>
        </w:rPr>
        <w:t>non-fiction</w:t>
      </w:r>
      <w:proofErr w:type="spellEnd"/>
      <w:r w:rsidRPr="00486480">
        <w:rPr>
          <w:rFonts w:ascii="Times New Roman" w:eastAsia="Arial Unicode MS" w:hAnsi="Times New Roman"/>
          <w:sz w:val="24"/>
          <w:szCs w:val="24"/>
          <w:lang w:eastAsia="hi-IN" w:bidi="hi-IN"/>
        </w:rPr>
        <w:t>);</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критически оценивать содержание и форму текста.</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4)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определять свое отношение к природной среде;</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анализировать влияние экологических факторов на среду обитания живых организмов;</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проводить причинный и вероятностный анализ экологических ситуаций;</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прогнозировать изменения ситуации при смене действия одного фактора на действие другого фактора;</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распространять экологические знания и участвовать в практических делах по защите окружающей среды;</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выражать свое отношение к природе через рисунки, сочинения, модели, проектные работы.</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5) Развитие мотивации к овладению культурой активного использования словарей и других поисковых систем. Обучающийся сможет:</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определять необходимые ключевые поисковые слова и запросы;</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осуществлять взаимодействие с электронными поисковыми системами, словарями;</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формировать множественную выборку из поисковых источников для объективизации результатов поиска;</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соотносить полученные результаты поиска со своей деятельностью.</w:t>
      </w:r>
    </w:p>
    <w:p w:rsidR="00A2388B" w:rsidRPr="00486480" w:rsidRDefault="00A2388B" w:rsidP="00A2388B">
      <w:pPr>
        <w:rPr>
          <w:rFonts w:ascii="Times New Roman" w:eastAsia="Arial Unicode MS" w:hAnsi="Times New Roman"/>
          <w:sz w:val="24"/>
          <w:szCs w:val="24"/>
          <w:lang w:eastAsia="hi-IN" w:bidi="hi-IN"/>
        </w:rPr>
      </w:pPr>
    </w:p>
    <w:p w:rsidR="00A2388B" w:rsidRPr="00237CF7" w:rsidRDefault="00A2388B" w:rsidP="00A2388B">
      <w:pPr>
        <w:rPr>
          <w:rFonts w:ascii="Times New Roman" w:eastAsia="Arial Unicode MS" w:hAnsi="Times New Roman"/>
          <w:i/>
          <w:sz w:val="24"/>
          <w:szCs w:val="24"/>
          <w:lang w:eastAsia="hi-IN" w:bidi="hi-IN"/>
        </w:rPr>
      </w:pPr>
      <w:r w:rsidRPr="00237CF7">
        <w:rPr>
          <w:rFonts w:ascii="Times New Roman" w:eastAsia="Arial Unicode MS" w:hAnsi="Times New Roman"/>
          <w:i/>
          <w:sz w:val="24"/>
          <w:szCs w:val="24"/>
          <w:lang w:eastAsia="hi-IN" w:bidi="hi-IN"/>
        </w:rPr>
        <w:t xml:space="preserve">Коммуникативные </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определять возможные роли в совместной деятельности;</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играть определенную роль в совместной деятельности;</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lastRenderedPageBreak/>
        <w:t>определять свои действия и действия партнера, которые способствовали или препятствовали продуктивной коммуникации;</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строить позитивные отношения в процессе учебной и познавательной деятельности;</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критически относиться к собственному мнению, с достоинством признавать ошибочность своего мнения (если оно таково) и корректировать его;</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предлагать альтернативное решение в конфликтной ситуации;</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выделять общую точку зрения в дискуссии;</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договариваться о правилах и вопросах для обсуждения в соответствии с поставленной перед группой задачей;</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организовывать учебное взаимодействие в группе (определять общие цели, распределять роли, договариваться друг с другом и т. д.);</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определять задачу коммуникации и в соответствии с ней отбирать речевые средства;</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отбирать и использовать речевые средства в процессе коммуникации с другими людьми (диалог в паре, в малой группе и т. д.);</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представлять в устной или письменной форме развернутый план собственной деятельности;</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соблюдать нормы публичной речи, регламент в монологе и дискуссии в соответствии с коммуникативной задачей;</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высказывать и обосновывать мнение (суждение) и запрашивать мнение партнера в рамках диалога;</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принимать решение в ходе диалога и согласовывать его с собеседником;</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создавать письменные «клишированные» и оригинальные тексты с использованием необходимых речевых средств;</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использовать вербальные средства (средства логической связи) для выделения смысловых блоков своего выступления;</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lastRenderedPageBreak/>
        <w:t>использовать невербальные средства или наглядные материалы, подготовленные/отобранные под руководством учителя;</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делать оценочный вывод о достижении цели коммуникации непосредственно после завершения коммуникативного контакта и обосновывать его.</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3) Формирование и развитие компетентности в области использования информационно-коммуникационных технологий (далее – ИКТ). Обучающийся сможет:</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выделять информационный аспект задачи, оперировать данными, использовать модель решения задачи;</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A2388B" w:rsidRPr="00486480" w:rsidRDefault="00A2388B" w:rsidP="00A2388B">
      <w:pPr>
        <w:rPr>
          <w:rFonts w:ascii="Times New Roman" w:eastAsia="Arial Unicode MS" w:hAnsi="Times New Roman"/>
          <w:sz w:val="24"/>
          <w:szCs w:val="24"/>
          <w:lang w:eastAsia="hi-IN" w:bidi="hi-IN"/>
        </w:rPr>
      </w:pPr>
      <w:r w:rsidRPr="00486480">
        <w:rPr>
          <w:rFonts w:ascii="Times New Roman" w:eastAsia="Arial Unicode MS" w:hAnsi="Times New Roman"/>
          <w:sz w:val="24"/>
          <w:szCs w:val="24"/>
          <w:lang w:eastAsia="hi-IN" w:bidi="hi-IN"/>
        </w:rPr>
        <w:t>использовать информацию с учетом этических и правовых норм;</w:t>
      </w:r>
    </w:p>
    <w:p w:rsidR="00A2388B" w:rsidRPr="00486480" w:rsidRDefault="00A2388B" w:rsidP="00A2388B">
      <w:pPr>
        <w:rPr>
          <w:rFonts w:ascii="Times New Roman" w:hAnsi="Times New Roman"/>
          <w:sz w:val="24"/>
          <w:szCs w:val="24"/>
        </w:rPr>
      </w:pPr>
      <w:r w:rsidRPr="00486480">
        <w:rPr>
          <w:rFonts w:ascii="Times New Roman" w:eastAsia="Arial Unicode MS" w:hAnsi="Times New Roman"/>
          <w:sz w:val="24"/>
          <w:szCs w:val="24"/>
          <w:lang w:eastAsia="hi-IN" w:bidi="hi-IN"/>
        </w:rPr>
        <w:t>создавать информационные ресурсы разного типа и для разных аудиторий, соблюдать информационную гигиену и правила информационной безопасности</w:t>
      </w:r>
      <w:r w:rsidRPr="00486480">
        <w:rPr>
          <w:rFonts w:ascii="Times New Roman" w:hAnsi="Times New Roman"/>
          <w:sz w:val="24"/>
          <w:szCs w:val="24"/>
        </w:rPr>
        <w:t xml:space="preserve"> </w:t>
      </w:r>
    </w:p>
    <w:p w:rsidR="00A2388B" w:rsidRPr="00237CF7" w:rsidRDefault="00A2388B" w:rsidP="00A2388B">
      <w:pPr>
        <w:rPr>
          <w:rFonts w:ascii="Times New Roman" w:hAnsi="Times New Roman"/>
          <w:b/>
          <w:sz w:val="24"/>
          <w:szCs w:val="24"/>
        </w:rPr>
      </w:pPr>
      <w:r w:rsidRPr="00237CF7">
        <w:rPr>
          <w:rFonts w:ascii="Times New Roman" w:hAnsi="Times New Roman"/>
          <w:b/>
          <w:sz w:val="24"/>
          <w:szCs w:val="24"/>
        </w:rPr>
        <w:t>Предметные результаты</w:t>
      </w:r>
    </w:p>
    <w:p w:rsidR="00A2388B" w:rsidRPr="00237CF7" w:rsidRDefault="00A2388B" w:rsidP="00A2388B">
      <w:pPr>
        <w:rPr>
          <w:rFonts w:ascii="Times New Roman" w:hAnsi="Times New Roman"/>
          <w:i/>
          <w:sz w:val="24"/>
          <w:szCs w:val="24"/>
        </w:rPr>
      </w:pPr>
      <w:r w:rsidRPr="00237CF7">
        <w:rPr>
          <w:rFonts w:ascii="Times New Roman" w:hAnsi="Times New Roman"/>
          <w:i/>
          <w:sz w:val="24"/>
          <w:szCs w:val="24"/>
        </w:rPr>
        <w:t>Выпускник научится</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lastRenderedPageBreak/>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 xml:space="preserve">использовать знания о населении и взаимосвязях между изученными демографическими процессами и явлениями для решения различных учебных и </w:t>
      </w:r>
      <w:proofErr w:type="spellStart"/>
      <w:r w:rsidRPr="00486480">
        <w:rPr>
          <w:rFonts w:ascii="Times New Roman" w:hAnsi="Times New Roman"/>
          <w:sz w:val="24"/>
          <w:szCs w:val="24"/>
        </w:rPr>
        <w:t>практико</w:t>
      </w:r>
      <w:r w:rsidRPr="00486480">
        <w:rPr>
          <w:rFonts w:ascii="Times New Roman" w:hAnsi="Times New Roman"/>
          <w:sz w:val="24"/>
          <w:szCs w:val="24"/>
        </w:rPr>
        <w:softHyphen/>
        <w:t>ориентированных</w:t>
      </w:r>
      <w:proofErr w:type="spellEnd"/>
      <w:r w:rsidRPr="00486480">
        <w:rPr>
          <w:rFonts w:ascii="Times New Roman" w:hAnsi="Times New Roman"/>
          <w:sz w:val="24"/>
          <w:szCs w:val="24"/>
        </w:rPr>
        <w:t xml:space="preserve"> задач;</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объяснять особенности компонентов природы отдельных частей страны;</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оценивать природные условия и обеспеченность природными ресурсами отдельных территорий России;</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w:t>
      </w:r>
      <w:proofErr w:type="spellStart"/>
      <w:r w:rsidRPr="00486480">
        <w:rPr>
          <w:rFonts w:ascii="Times New Roman" w:hAnsi="Times New Roman"/>
          <w:sz w:val="24"/>
          <w:szCs w:val="24"/>
        </w:rPr>
        <w:t>практико</w:t>
      </w:r>
      <w:r w:rsidRPr="00486480">
        <w:rPr>
          <w:rFonts w:ascii="Times New Roman" w:hAnsi="Times New Roman"/>
          <w:sz w:val="24"/>
          <w:szCs w:val="24"/>
        </w:rPr>
        <w:softHyphen/>
        <w:t>ориентированных</w:t>
      </w:r>
      <w:proofErr w:type="spellEnd"/>
      <w:r w:rsidRPr="00486480">
        <w:rPr>
          <w:rFonts w:ascii="Times New Roman" w:hAnsi="Times New Roman"/>
          <w:sz w:val="24"/>
          <w:szCs w:val="24"/>
        </w:rPr>
        <w:t xml:space="preserve"> задач в контексте реальной жизни;</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w:t>
      </w:r>
      <w:r w:rsidRPr="00486480">
        <w:rPr>
          <w:rFonts w:ascii="Times New Roman" w:hAnsi="Times New Roman"/>
          <w:sz w:val="24"/>
          <w:szCs w:val="24"/>
        </w:rPr>
        <w:lastRenderedPageBreak/>
        <w:t>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объяснять и сравнивать особенности природы, населения и хозяйства отдельных регионов России;</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сравнивать особенности природы, населения и хозяйства отдельных регионов России;</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оценивать место и роль России в мировом хозяйстве.</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Выпускник получит возможность научиться:</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 xml:space="preserve">приводить примеры, показывающие роль географической науки в решении социально-экономических и </w:t>
      </w:r>
      <w:proofErr w:type="spellStart"/>
      <w:r w:rsidRPr="00486480">
        <w:rPr>
          <w:rFonts w:ascii="Times New Roman" w:hAnsi="Times New Roman"/>
          <w:sz w:val="24"/>
          <w:szCs w:val="24"/>
        </w:rPr>
        <w:t>геоэкологических</w:t>
      </w:r>
      <w:proofErr w:type="spellEnd"/>
      <w:r w:rsidRPr="00486480">
        <w:rPr>
          <w:rFonts w:ascii="Times New Roman" w:hAnsi="Times New Roman"/>
          <w:sz w:val="24"/>
          <w:szCs w:val="24"/>
        </w:rPr>
        <w:t xml:space="preserve"> проблем человечества; примеры практического использования географических знаний в различных областях деятельности;</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 xml:space="preserve">составлять описание природного </w:t>
      </w:r>
      <w:proofErr w:type="gramStart"/>
      <w:r w:rsidRPr="00486480">
        <w:rPr>
          <w:rFonts w:ascii="Times New Roman" w:hAnsi="Times New Roman"/>
          <w:sz w:val="24"/>
          <w:szCs w:val="24"/>
        </w:rPr>
        <w:t>комплекса ;выдвигать</w:t>
      </w:r>
      <w:proofErr w:type="gramEnd"/>
      <w:r w:rsidRPr="00486480">
        <w:rPr>
          <w:rFonts w:ascii="Times New Roman" w:hAnsi="Times New Roman"/>
          <w:sz w:val="24"/>
          <w:szCs w:val="24"/>
        </w:rPr>
        <w:t xml:space="preserve"> гипотезы о связях и закономерностях событий, процессов, объектов, происходящих в географической оболочке;</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оценивать ситуацию на рынке труда и ее динамику;</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объяснять различия в обеспеченности трудовыми ресурсами отдельных регионов России</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обосновывать возможные пути решения проблем развития хозяйства России;</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выбирать критерии для сравнения, сопоставления, места страны в мировой экономике;</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объяснять возможности России в решении современных глобальных проблем человечества;</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оценивать социально-экономическое положение и перспективы развития России.</w:t>
      </w:r>
    </w:p>
    <w:p w:rsidR="00A2388B" w:rsidRPr="00486480" w:rsidRDefault="00A2388B" w:rsidP="00A2388B">
      <w:pPr>
        <w:autoSpaceDE w:val="0"/>
        <w:jc w:val="both"/>
        <w:rPr>
          <w:rFonts w:ascii="Times New Roman" w:hAnsi="Times New Roman"/>
          <w:color w:val="000000"/>
          <w:sz w:val="24"/>
          <w:szCs w:val="24"/>
        </w:rPr>
      </w:pPr>
    </w:p>
    <w:p w:rsidR="00A2388B" w:rsidRDefault="00A2388B" w:rsidP="00A2388B">
      <w:pPr>
        <w:jc w:val="center"/>
        <w:rPr>
          <w:rFonts w:ascii="Times New Roman" w:hAnsi="Times New Roman"/>
          <w:b/>
          <w:sz w:val="24"/>
          <w:szCs w:val="24"/>
          <w:lang w:eastAsia="hi-IN" w:bidi="hi-IN"/>
        </w:rPr>
      </w:pPr>
      <w:bookmarkStart w:id="5" w:name="bookmark172"/>
      <w:r w:rsidRPr="00237CF7">
        <w:rPr>
          <w:rFonts w:ascii="Times New Roman" w:hAnsi="Times New Roman"/>
          <w:b/>
          <w:sz w:val="24"/>
          <w:szCs w:val="24"/>
        </w:rPr>
        <w:lastRenderedPageBreak/>
        <w:t>Содержание</w:t>
      </w:r>
      <w:bookmarkEnd w:id="5"/>
      <w:r w:rsidRPr="00237CF7">
        <w:rPr>
          <w:rFonts w:ascii="Times New Roman" w:hAnsi="Times New Roman"/>
          <w:b/>
          <w:sz w:val="24"/>
          <w:szCs w:val="24"/>
        </w:rPr>
        <w:t xml:space="preserve"> </w:t>
      </w:r>
      <w:r w:rsidRPr="00237CF7">
        <w:rPr>
          <w:rFonts w:ascii="Times New Roman" w:hAnsi="Times New Roman"/>
          <w:b/>
          <w:sz w:val="24"/>
          <w:szCs w:val="24"/>
          <w:lang w:eastAsia="hi-IN" w:bidi="hi-IN"/>
        </w:rPr>
        <w:t>учебного предмета</w:t>
      </w:r>
    </w:p>
    <w:p w:rsidR="00A2388B" w:rsidRPr="000F2C5F" w:rsidRDefault="00A2388B" w:rsidP="00A2388B">
      <w:pPr>
        <w:rPr>
          <w:rFonts w:ascii="Times New Roman" w:hAnsi="Times New Roman"/>
          <w:i/>
          <w:sz w:val="24"/>
          <w:szCs w:val="24"/>
        </w:rPr>
      </w:pPr>
      <w:proofErr w:type="gramStart"/>
      <w:r w:rsidRPr="000F2C5F">
        <w:rPr>
          <w:rFonts w:ascii="Times New Roman" w:hAnsi="Times New Roman"/>
          <w:i/>
          <w:sz w:val="24"/>
          <w:szCs w:val="24"/>
        </w:rPr>
        <w:t xml:space="preserve">Введение </w:t>
      </w:r>
      <w:r>
        <w:rPr>
          <w:rFonts w:ascii="Times New Roman" w:hAnsi="Times New Roman"/>
          <w:i/>
          <w:sz w:val="24"/>
          <w:szCs w:val="24"/>
        </w:rPr>
        <w:t>.</w:t>
      </w:r>
      <w:proofErr w:type="gramEnd"/>
      <w:r>
        <w:rPr>
          <w:rFonts w:ascii="Times New Roman" w:hAnsi="Times New Roman"/>
          <w:i/>
          <w:sz w:val="24"/>
          <w:szCs w:val="24"/>
        </w:rPr>
        <w:t xml:space="preserve"> </w:t>
      </w:r>
      <w:r w:rsidRPr="00486480">
        <w:rPr>
          <w:rFonts w:ascii="Times New Roman" w:hAnsi="Times New Roman"/>
          <w:sz w:val="24"/>
          <w:szCs w:val="24"/>
        </w:rPr>
        <w:t xml:space="preserve">Экономическая и социальная география. Предмет изучения. Природный и хозяйственный комплекс. </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 xml:space="preserve">Учебные понятия: Социально-экономическая география, хозяйственный (территориальный социально- экономический) комплекс. </w:t>
      </w:r>
    </w:p>
    <w:p w:rsidR="00A2388B" w:rsidRPr="000F2C5F" w:rsidRDefault="00A2388B" w:rsidP="00A2388B">
      <w:pPr>
        <w:pStyle w:val="a3"/>
        <w:rPr>
          <w:rFonts w:ascii="Times New Roman" w:hAnsi="Times New Roman"/>
          <w:sz w:val="24"/>
          <w:szCs w:val="24"/>
        </w:rPr>
      </w:pPr>
      <w:r w:rsidRPr="000F2C5F">
        <w:rPr>
          <w:rFonts w:ascii="Times New Roman" w:hAnsi="Times New Roman"/>
          <w:sz w:val="24"/>
          <w:szCs w:val="24"/>
        </w:rPr>
        <w:t xml:space="preserve">Основные образовательные идеи: </w:t>
      </w:r>
    </w:p>
    <w:p w:rsidR="00A2388B" w:rsidRPr="000F2C5F" w:rsidRDefault="00A2388B" w:rsidP="00A2388B">
      <w:pPr>
        <w:pStyle w:val="a3"/>
        <w:rPr>
          <w:rFonts w:ascii="Times New Roman" w:hAnsi="Times New Roman"/>
          <w:sz w:val="24"/>
          <w:szCs w:val="24"/>
        </w:rPr>
      </w:pPr>
      <w:r w:rsidRPr="000F2C5F">
        <w:rPr>
          <w:rFonts w:ascii="Times New Roman" w:hAnsi="Times New Roman"/>
          <w:sz w:val="24"/>
          <w:szCs w:val="24"/>
        </w:rPr>
        <w:t xml:space="preserve">Социально-экономическая география — это наука о территориальной организации населения и хозяйства. </w:t>
      </w:r>
    </w:p>
    <w:p w:rsidR="00A2388B" w:rsidRPr="000F2C5F" w:rsidRDefault="00A2388B" w:rsidP="00A2388B">
      <w:pPr>
        <w:pStyle w:val="a3"/>
        <w:rPr>
          <w:rFonts w:ascii="Times New Roman" w:hAnsi="Times New Roman"/>
          <w:sz w:val="24"/>
          <w:szCs w:val="24"/>
        </w:rPr>
      </w:pPr>
      <w:r w:rsidRPr="000F2C5F">
        <w:rPr>
          <w:rFonts w:ascii="Times New Roman" w:hAnsi="Times New Roman"/>
          <w:sz w:val="24"/>
          <w:szCs w:val="24"/>
        </w:rPr>
        <w:t xml:space="preserve">В отличие от природного, хозяйственный комплекс может целенаправленно управляться человеком. </w:t>
      </w:r>
    </w:p>
    <w:p w:rsidR="00A2388B" w:rsidRDefault="00A2388B" w:rsidP="00A2388B">
      <w:pPr>
        <w:rPr>
          <w:rFonts w:ascii="Times New Roman" w:hAnsi="Times New Roman"/>
          <w:i/>
          <w:sz w:val="24"/>
          <w:szCs w:val="24"/>
        </w:rPr>
      </w:pPr>
    </w:p>
    <w:p w:rsidR="00A2388B" w:rsidRDefault="00A2388B" w:rsidP="00A2388B">
      <w:pPr>
        <w:spacing w:line="240" w:lineRule="auto"/>
        <w:rPr>
          <w:rFonts w:ascii="Times New Roman" w:hAnsi="Times New Roman"/>
          <w:i/>
          <w:sz w:val="24"/>
          <w:szCs w:val="24"/>
        </w:rPr>
      </w:pPr>
      <w:r w:rsidRPr="000F2C5F">
        <w:rPr>
          <w:rFonts w:ascii="Times New Roman" w:hAnsi="Times New Roman"/>
          <w:i/>
          <w:sz w:val="24"/>
          <w:szCs w:val="24"/>
        </w:rPr>
        <w:t xml:space="preserve">Россия на карте </w:t>
      </w:r>
    </w:p>
    <w:p w:rsidR="00A2388B" w:rsidRPr="000F2C5F" w:rsidRDefault="00A2388B" w:rsidP="00A2388B">
      <w:pPr>
        <w:spacing w:line="240" w:lineRule="auto"/>
        <w:rPr>
          <w:rFonts w:ascii="Times New Roman" w:hAnsi="Times New Roman"/>
          <w:i/>
          <w:sz w:val="24"/>
          <w:szCs w:val="24"/>
        </w:rPr>
      </w:pPr>
      <w:r w:rsidRPr="00486480">
        <w:rPr>
          <w:rFonts w:ascii="Times New Roman" w:hAnsi="Times New Roman"/>
          <w:sz w:val="24"/>
          <w:szCs w:val="24"/>
        </w:rPr>
        <w:t xml:space="preserve">Формирование территории России. Исторические города России. Время образования городов как отражение территориальных изменений. Направления роста территории России в XIV—XIX вв. Изменения территории России в ХХ в. СССР и его распад. Содружество Независимых Государств. Экономико-географическое положение. Факторы ЭГП России: огромная территория, ограниченность выхода к морям Мирового океана, большое число стран-соседей. Плюсы и минусы географического положения страны. Политико-географическое положение России. Распад СССР как фактор изменения экономико- и политико-географического положения страны. Административно- территориальное деление России и его эволюция. Россия — федеративное государство. Субъекты РФ. Территориальные и национальные образования в составе РФ. Федеральные округа. Экономико-географическое районирование. Принципы районирования: однородность и </w:t>
      </w:r>
      <w:proofErr w:type="spellStart"/>
      <w:r w:rsidRPr="00486480">
        <w:rPr>
          <w:rFonts w:ascii="Times New Roman" w:hAnsi="Times New Roman"/>
          <w:sz w:val="24"/>
          <w:szCs w:val="24"/>
        </w:rPr>
        <w:t>многоуровневость</w:t>
      </w:r>
      <w:proofErr w:type="spellEnd"/>
      <w:r w:rsidRPr="00486480">
        <w:rPr>
          <w:rFonts w:ascii="Times New Roman" w:hAnsi="Times New Roman"/>
          <w:sz w:val="24"/>
          <w:szCs w:val="24"/>
        </w:rPr>
        <w:t xml:space="preserve">. Специализация хозяйства — основа экономического районирования. Отрасли специализации. Вспомогательные и обслуживающие отрасли. Экономические районы, регионы и зоны. Сетка экономических районов России. </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 xml:space="preserve">Учебные понятия: Социально-экономическая география, хозяйственный комплекс, экономико- географическое положение, политико-географическое положение, геополитика, административно-территориальное деление, субъекты Федерации, экономический район, районирование, специализация. </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 xml:space="preserve">Основные образовательные идеи: </w:t>
      </w:r>
    </w:p>
    <w:p w:rsidR="00A2388B" w:rsidRPr="000F2C5F" w:rsidRDefault="00A2388B" w:rsidP="00A2388B">
      <w:pPr>
        <w:pStyle w:val="a3"/>
        <w:rPr>
          <w:rFonts w:ascii="Times New Roman" w:hAnsi="Times New Roman"/>
          <w:sz w:val="24"/>
          <w:szCs w:val="24"/>
        </w:rPr>
      </w:pPr>
      <w:r w:rsidRPr="000F2C5F">
        <w:rPr>
          <w:rFonts w:ascii="Times New Roman" w:hAnsi="Times New Roman"/>
          <w:sz w:val="24"/>
          <w:szCs w:val="24"/>
        </w:rPr>
        <w:t xml:space="preserve">Формирование территории России – от Московского княжества и Российской империи через СССР к современной России. </w:t>
      </w:r>
    </w:p>
    <w:p w:rsidR="00A2388B" w:rsidRPr="000F2C5F" w:rsidRDefault="00A2388B" w:rsidP="00A2388B">
      <w:pPr>
        <w:pStyle w:val="a3"/>
        <w:rPr>
          <w:rFonts w:ascii="Times New Roman" w:hAnsi="Times New Roman"/>
          <w:sz w:val="24"/>
          <w:szCs w:val="24"/>
        </w:rPr>
      </w:pPr>
      <w:r w:rsidRPr="000F2C5F">
        <w:rPr>
          <w:rFonts w:ascii="Times New Roman" w:hAnsi="Times New Roman"/>
          <w:sz w:val="24"/>
          <w:szCs w:val="24"/>
        </w:rPr>
        <w:t xml:space="preserve">Россия – самая большая по площади территории страна с самым большим количеством сухопутных соседей. </w:t>
      </w:r>
    </w:p>
    <w:p w:rsidR="00A2388B" w:rsidRPr="000F2C5F" w:rsidRDefault="00A2388B" w:rsidP="00A2388B">
      <w:pPr>
        <w:pStyle w:val="a3"/>
        <w:rPr>
          <w:rFonts w:ascii="Times New Roman" w:hAnsi="Times New Roman"/>
          <w:sz w:val="24"/>
          <w:szCs w:val="24"/>
        </w:rPr>
      </w:pPr>
      <w:r w:rsidRPr="000F2C5F">
        <w:rPr>
          <w:rFonts w:ascii="Times New Roman" w:hAnsi="Times New Roman"/>
          <w:sz w:val="24"/>
          <w:szCs w:val="24"/>
        </w:rPr>
        <w:t xml:space="preserve">Преимущества и недостатки величины территории и северного положения страны. </w:t>
      </w:r>
    </w:p>
    <w:p w:rsidR="00A2388B" w:rsidRDefault="00A2388B" w:rsidP="00A2388B">
      <w:pPr>
        <w:rPr>
          <w:rFonts w:ascii="Times New Roman" w:hAnsi="Times New Roman"/>
          <w:sz w:val="24"/>
          <w:szCs w:val="24"/>
        </w:rPr>
      </w:pP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Практические работы: 1. Составление описания экономико-географического положения России</w:t>
      </w:r>
      <w:r>
        <w:rPr>
          <w:rFonts w:ascii="Times New Roman" w:hAnsi="Times New Roman"/>
          <w:sz w:val="24"/>
          <w:szCs w:val="24"/>
        </w:rPr>
        <w:t xml:space="preserve"> </w:t>
      </w:r>
      <w:r w:rsidRPr="00486480">
        <w:rPr>
          <w:rFonts w:ascii="Times New Roman" w:hAnsi="Times New Roman"/>
          <w:sz w:val="24"/>
          <w:szCs w:val="24"/>
        </w:rPr>
        <w:t>по типовому плану.2. Составление описания политико-географического положения России 3. Обозначение на контурной карте субъектов Федерации различных видов. 4 Определение административного состава Федеральных округов на основе анализа политико-административной карты России.5. Сравнение по статистическим показателям экономических районов</w:t>
      </w:r>
    </w:p>
    <w:p w:rsidR="00A2388B" w:rsidRPr="000F2C5F" w:rsidRDefault="00A2388B" w:rsidP="00A2388B">
      <w:pPr>
        <w:rPr>
          <w:rFonts w:ascii="Times New Roman" w:hAnsi="Times New Roman"/>
          <w:i/>
          <w:sz w:val="24"/>
          <w:szCs w:val="24"/>
        </w:rPr>
      </w:pPr>
      <w:r w:rsidRPr="000F2C5F">
        <w:rPr>
          <w:rFonts w:ascii="Times New Roman" w:hAnsi="Times New Roman"/>
          <w:i/>
          <w:sz w:val="24"/>
          <w:szCs w:val="24"/>
        </w:rPr>
        <w:lastRenderedPageBreak/>
        <w:t xml:space="preserve">Природа и человек </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 xml:space="preserve">Природные условия. Их прямое и косвенное влияние. Адаптация человека к природным условиям — биологическая и небиологическая. Связь небиологической адаптации с уровнем развития цивилизации. Хозяйственный потенциал природных условий России. Комфортность природных условий России. Зона Крайнего Севера. Природные ресурсы. Влияние природных ресурсов на хозяйственную специализацию территорий. Минеральные ресурсы России и основные черты их размещения. Водные ресурсы и их значение в хозяйственной жизни. Почва и почвенные ресурсы. Агроклиматические условия. Нечерноземье. Лесные ресурсы. </w:t>
      </w:r>
      <w:proofErr w:type="spellStart"/>
      <w:r w:rsidRPr="00486480">
        <w:rPr>
          <w:rFonts w:ascii="Times New Roman" w:hAnsi="Times New Roman"/>
          <w:sz w:val="24"/>
          <w:szCs w:val="24"/>
        </w:rPr>
        <w:t>Лесоизбыточные</w:t>
      </w:r>
      <w:proofErr w:type="spellEnd"/>
      <w:r w:rsidRPr="00486480">
        <w:rPr>
          <w:rFonts w:ascii="Times New Roman" w:hAnsi="Times New Roman"/>
          <w:sz w:val="24"/>
          <w:szCs w:val="24"/>
        </w:rPr>
        <w:t xml:space="preserve"> и </w:t>
      </w:r>
      <w:proofErr w:type="spellStart"/>
      <w:r w:rsidRPr="00486480">
        <w:rPr>
          <w:rFonts w:ascii="Times New Roman" w:hAnsi="Times New Roman"/>
          <w:sz w:val="24"/>
          <w:szCs w:val="24"/>
        </w:rPr>
        <w:t>лесодефицитные</w:t>
      </w:r>
      <w:proofErr w:type="spellEnd"/>
      <w:r w:rsidRPr="00486480">
        <w:rPr>
          <w:rFonts w:ascii="Times New Roman" w:hAnsi="Times New Roman"/>
          <w:sz w:val="24"/>
          <w:szCs w:val="24"/>
        </w:rPr>
        <w:t xml:space="preserve"> районы. Рекреационные ресурсы и перспективы их освоения. Объекты Всемирного наследия на территории России. Взаимодействие природы и населения. Влияние промышленности, сельского хозяйства и транспорта на природные комплексы. «Чистые» и «грязные» отрасли. Экологические проблемы. Зоны экологического бедствия. Экологические катастрофы. </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 xml:space="preserve">Учебные понятия: Природные условия, адаптация, природные ресурсы. </w:t>
      </w:r>
    </w:p>
    <w:p w:rsidR="00A2388B" w:rsidRPr="000F2C5F" w:rsidRDefault="00A2388B" w:rsidP="00A2388B">
      <w:pPr>
        <w:pStyle w:val="a3"/>
        <w:rPr>
          <w:rFonts w:ascii="Times New Roman" w:hAnsi="Times New Roman"/>
          <w:sz w:val="24"/>
          <w:szCs w:val="24"/>
        </w:rPr>
      </w:pPr>
      <w:r w:rsidRPr="000F2C5F">
        <w:rPr>
          <w:rFonts w:ascii="Times New Roman" w:hAnsi="Times New Roman"/>
          <w:sz w:val="24"/>
          <w:szCs w:val="24"/>
        </w:rPr>
        <w:t xml:space="preserve">Основные образовательные идеи: </w:t>
      </w:r>
    </w:p>
    <w:p w:rsidR="00A2388B" w:rsidRPr="000F2C5F" w:rsidRDefault="00A2388B" w:rsidP="00A2388B">
      <w:pPr>
        <w:pStyle w:val="a3"/>
        <w:rPr>
          <w:rFonts w:ascii="Times New Roman" w:hAnsi="Times New Roman"/>
          <w:sz w:val="24"/>
          <w:szCs w:val="24"/>
        </w:rPr>
      </w:pPr>
      <w:r w:rsidRPr="000F2C5F">
        <w:rPr>
          <w:rFonts w:ascii="Times New Roman" w:hAnsi="Times New Roman"/>
          <w:sz w:val="24"/>
          <w:szCs w:val="24"/>
        </w:rPr>
        <w:t xml:space="preserve">Влияние природной среды (природных условий и ресурсов) на образ жизни и особенности хозяйственной деятельности людей. </w:t>
      </w:r>
    </w:p>
    <w:p w:rsidR="00A2388B" w:rsidRPr="000F2C5F" w:rsidRDefault="00A2388B" w:rsidP="00A2388B">
      <w:pPr>
        <w:pStyle w:val="a3"/>
        <w:rPr>
          <w:rFonts w:ascii="Times New Roman" w:hAnsi="Times New Roman"/>
          <w:sz w:val="24"/>
          <w:szCs w:val="24"/>
        </w:rPr>
      </w:pPr>
      <w:r w:rsidRPr="000F2C5F">
        <w:rPr>
          <w:rFonts w:ascii="Times New Roman" w:hAnsi="Times New Roman"/>
          <w:sz w:val="24"/>
          <w:szCs w:val="24"/>
        </w:rPr>
        <w:t xml:space="preserve">Необходимость Рациональное природопользование — объективная необходимость. </w:t>
      </w:r>
    </w:p>
    <w:p w:rsidR="00A2388B" w:rsidRPr="000F2C5F" w:rsidRDefault="00A2388B" w:rsidP="00A2388B">
      <w:pPr>
        <w:pStyle w:val="a3"/>
        <w:rPr>
          <w:rFonts w:ascii="Times New Roman" w:hAnsi="Times New Roman"/>
          <w:sz w:val="24"/>
          <w:szCs w:val="24"/>
        </w:rPr>
      </w:pPr>
    </w:p>
    <w:p w:rsidR="00A2388B" w:rsidRPr="000F2C5F" w:rsidRDefault="00A2388B" w:rsidP="00A2388B">
      <w:pPr>
        <w:pStyle w:val="a3"/>
        <w:rPr>
          <w:rFonts w:ascii="Times New Roman" w:hAnsi="Times New Roman"/>
          <w:sz w:val="24"/>
          <w:szCs w:val="24"/>
        </w:rPr>
      </w:pPr>
      <w:r w:rsidRPr="000F2C5F">
        <w:rPr>
          <w:rFonts w:ascii="Times New Roman" w:hAnsi="Times New Roman"/>
          <w:sz w:val="24"/>
          <w:szCs w:val="24"/>
        </w:rPr>
        <w:t xml:space="preserve">Практические работы: 1. Расчѐтресурсообеспеченности территории России по отдельным видам природных ресурсов (минеральных, биологических, водных и т.д.). 2. Оценка экологической ситуации отдельных частей территории России. </w:t>
      </w:r>
    </w:p>
    <w:p w:rsidR="00A2388B" w:rsidRDefault="00A2388B" w:rsidP="00A2388B">
      <w:pPr>
        <w:rPr>
          <w:rFonts w:ascii="Times New Roman" w:hAnsi="Times New Roman"/>
          <w:i/>
          <w:sz w:val="24"/>
          <w:szCs w:val="24"/>
        </w:rPr>
      </w:pPr>
    </w:p>
    <w:p w:rsidR="00A2388B" w:rsidRDefault="00A2388B" w:rsidP="00A2388B">
      <w:pPr>
        <w:rPr>
          <w:rFonts w:ascii="Times New Roman" w:hAnsi="Times New Roman"/>
          <w:i/>
          <w:sz w:val="24"/>
          <w:szCs w:val="24"/>
        </w:rPr>
      </w:pPr>
      <w:r w:rsidRPr="000F2C5F">
        <w:rPr>
          <w:rFonts w:ascii="Times New Roman" w:hAnsi="Times New Roman"/>
          <w:i/>
          <w:sz w:val="24"/>
          <w:szCs w:val="24"/>
        </w:rPr>
        <w:t xml:space="preserve">Население </w:t>
      </w:r>
      <w:proofErr w:type="gramStart"/>
      <w:r w:rsidRPr="000F2C5F">
        <w:rPr>
          <w:rFonts w:ascii="Times New Roman" w:hAnsi="Times New Roman"/>
          <w:i/>
          <w:sz w:val="24"/>
          <w:szCs w:val="24"/>
        </w:rPr>
        <w:t xml:space="preserve">России </w:t>
      </w:r>
      <w:r>
        <w:rPr>
          <w:rFonts w:ascii="Times New Roman" w:hAnsi="Times New Roman"/>
          <w:i/>
          <w:sz w:val="24"/>
          <w:szCs w:val="24"/>
        </w:rPr>
        <w:t>.</w:t>
      </w:r>
      <w:proofErr w:type="gramEnd"/>
      <w:r>
        <w:rPr>
          <w:rFonts w:ascii="Times New Roman" w:hAnsi="Times New Roman"/>
          <w:i/>
          <w:sz w:val="24"/>
          <w:szCs w:val="24"/>
        </w:rPr>
        <w:t xml:space="preserve"> </w:t>
      </w:r>
    </w:p>
    <w:p w:rsidR="00A2388B" w:rsidRPr="000F2C5F" w:rsidRDefault="00A2388B" w:rsidP="00A2388B">
      <w:pPr>
        <w:rPr>
          <w:rFonts w:ascii="Times New Roman" w:hAnsi="Times New Roman"/>
          <w:i/>
          <w:sz w:val="24"/>
          <w:szCs w:val="24"/>
        </w:rPr>
      </w:pPr>
      <w:r w:rsidRPr="00486480">
        <w:rPr>
          <w:rFonts w:ascii="Times New Roman" w:hAnsi="Times New Roman"/>
          <w:sz w:val="24"/>
          <w:szCs w:val="24"/>
        </w:rPr>
        <w:t xml:space="preserve">Демография. Численность населения России. Естественный прирост и воспроизводство населения. Демографические кризисы. Демографическая ситуация в России. Размещение населения России. Главная полоса расселения и зона Севера. Миграции населения. Виды миграций. Направления внутренних миграций в России. Внешние миграции. Формы расселения. Сельское расселение. Формы сельского расселения. Зональные типы сельского расселения. Городская форма расселения. Город и урбанизация. Функции города. Виды городов. Городские агломерации. Этнический состав населения. Языковые семьи и группы. Религиозный состав населения. </w:t>
      </w:r>
      <w:proofErr w:type="spellStart"/>
      <w:r w:rsidRPr="00486480">
        <w:rPr>
          <w:rFonts w:ascii="Times New Roman" w:hAnsi="Times New Roman"/>
          <w:sz w:val="24"/>
          <w:szCs w:val="24"/>
        </w:rPr>
        <w:t>Этнорелигиозные</w:t>
      </w:r>
      <w:proofErr w:type="spellEnd"/>
      <w:r w:rsidRPr="00486480">
        <w:rPr>
          <w:rFonts w:ascii="Times New Roman" w:hAnsi="Times New Roman"/>
          <w:sz w:val="24"/>
          <w:szCs w:val="24"/>
        </w:rPr>
        <w:t xml:space="preserve"> конфликты. Половозрастной состав населения. Трудовые ресурсы и рынок труда. </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Учебные понятия: Демография, рождаемость, смертность, численность населения, перепись населения, естественный прирост, воспроизводство населения, демографический кризис, плотность населения, Основная зона расселения (или Главная полоса расселения), зона Севера, миграции, внутренние и внешние миграции, эмиграция, иммиграция, формы расселения, расселение, городское и сельское расселение, формы сельского расселения, групповая (деревенская) форма расселения, рассеянная (фермерская) форма расселения, кочевая форма расселения, город, урбанизация, уровень урбанизации, градообразующие функции, моногорода, города-миллионеры</w:t>
      </w:r>
      <w:r>
        <w:rPr>
          <w:rFonts w:ascii="Times New Roman" w:hAnsi="Times New Roman"/>
          <w:sz w:val="24"/>
          <w:szCs w:val="24"/>
        </w:rPr>
        <w:t xml:space="preserve">, </w:t>
      </w:r>
      <w:r w:rsidRPr="00486480">
        <w:rPr>
          <w:rFonts w:ascii="Times New Roman" w:hAnsi="Times New Roman"/>
          <w:sz w:val="24"/>
          <w:szCs w:val="24"/>
        </w:rPr>
        <w:t xml:space="preserve">городская агломерация, этнический состав, </w:t>
      </w:r>
      <w:r w:rsidRPr="00486480">
        <w:rPr>
          <w:rFonts w:ascii="Times New Roman" w:hAnsi="Times New Roman"/>
          <w:sz w:val="24"/>
          <w:szCs w:val="24"/>
        </w:rPr>
        <w:lastRenderedPageBreak/>
        <w:t xml:space="preserve">языковые группы, языковые семьи, религиозный состав, </w:t>
      </w:r>
      <w:proofErr w:type="spellStart"/>
      <w:r w:rsidRPr="00486480">
        <w:rPr>
          <w:rFonts w:ascii="Times New Roman" w:hAnsi="Times New Roman"/>
          <w:sz w:val="24"/>
          <w:szCs w:val="24"/>
        </w:rPr>
        <w:t>этнорелигиозные</w:t>
      </w:r>
      <w:proofErr w:type="spellEnd"/>
      <w:r w:rsidRPr="00486480">
        <w:rPr>
          <w:rFonts w:ascii="Times New Roman" w:hAnsi="Times New Roman"/>
          <w:sz w:val="24"/>
          <w:szCs w:val="24"/>
        </w:rPr>
        <w:t xml:space="preserve"> конфликты, половозрастной состав, трудовые ресурсы, рынок труда, безработица. </w:t>
      </w:r>
    </w:p>
    <w:p w:rsidR="00A2388B" w:rsidRPr="000F2C5F" w:rsidRDefault="00A2388B" w:rsidP="00A2388B">
      <w:pPr>
        <w:pStyle w:val="a3"/>
        <w:rPr>
          <w:rFonts w:ascii="Times New Roman" w:hAnsi="Times New Roman"/>
          <w:sz w:val="24"/>
          <w:szCs w:val="24"/>
        </w:rPr>
      </w:pPr>
      <w:r w:rsidRPr="000F2C5F">
        <w:rPr>
          <w:rFonts w:ascii="Times New Roman" w:hAnsi="Times New Roman"/>
          <w:sz w:val="24"/>
          <w:szCs w:val="24"/>
        </w:rPr>
        <w:t xml:space="preserve">Основные образовательные идеи: </w:t>
      </w:r>
    </w:p>
    <w:p w:rsidR="00A2388B" w:rsidRPr="000F2C5F" w:rsidRDefault="00A2388B" w:rsidP="00A2388B">
      <w:pPr>
        <w:pStyle w:val="a3"/>
        <w:rPr>
          <w:rFonts w:ascii="Times New Roman" w:hAnsi="Times New Roman"/>
          <w:sz w:val="24"/>
          <w:szCs w:val="24"/>
        </w:rPr>
      </w:pPr>
      <w:r w:rsidRPr="000F2C5F">
        <w:rPr>
          <w:rFonts w:ascii="Times New Roman" w:hAnsi="Times New Roman"/>
          <w:sz w:val="24"/>
          <w:szCs w:val="24"/>
        </w:rPr>
        <w:t>Динамика численности населения определяется социально-экономическими, политическими факторами.</w:t>
      </w:r>
    </w:p>
    <w:p w:rsidR="00A2388B" w:rsidRPr="000F2C5F" w:rsidRDefault="00A2388B" w:rsidP="00A2388B">
      <w:pPr>
        <w:pStyle w:val="a3"/>
        <w:rPr>
          <w:rFonts w:ascii="Times New Roman" w:hAnsi="Times New Roman"/>
          <w:sz w:val="24"/>
          <w:szCs w:val="24"/>
        </w:rPr>
      </w:pPr>
      <w:r w:rsidRPr="000F2C5F">
        <w:rPr>
          <w:rFonts w:ascii="Times New Roman" w:hAnsi="Times New Roman"/>
          <w:sz w:val="24"/>
          <w:szCs w:val="24"/>
        </w:rPr>
        <w:t xml:space="preserve">Миграции оказывают влияние на заселение территории, этнический и возрастной состав населения. </w:t>
      </w:r>
    </w:p>
    <w:p w:rsidR="00A2388B" w:rsidRPr="000F2C5F" w:rsidRDefault="00A2388B" w:rsidP="00A2388B">
      <w:pPr>
        <w:pStyle w:val="a3"/>
        <w:rPr>
          <w:rFonts w:ascii="Times New Roman" w:hAnsi="Times New Roman"/>
          <w:sz w:val="24"/>
          <w:szCs w:val="24"/>
        </w:rPr>
      </w:pPr>
      <w:r w:rsidRPr="000F2C5F">
        <w:rPr>
          <w:rFonts w:ascii="Times New Roman" w:hAnsi="Times New Roman"/>
          <w:sz w:val="24"/>
          <w:szCs w:val="24"/>
        </w:rPr>
        <w:t>Трудовые ресурсы создают национальное богатство страны.</w:t>
      </w:r>
    </w:p>
    <w:p w:rsidR="00A2388B" w:rsidRPr="000F2C5F" w:rsidRDefault="00A2388B" w:rsidP="00A2388B">
      <w:pPr>
        <w:pStyle w:val="a3"/>
        <w:rPr>
          <w:rFonts w:ascii="Times New Roman" w:hAnsi="Times New Roman"/>
          <w:sz w:val="24"/>
          <w:szCs w:val="24"/>
        </w:rPr>
      </w:pPr>
      <w:r w:rsidRPr="000F2C5F">
        <w:rPr>
          <w:rFonts w:ascii="Times New Roman" w:hAnsi="Times New Roman"/>
          <w:sz w:val="24"/>
          <w:szCs w:val="24"/>
        </w:rPr>
        <w:t xml:space="preserve">Россия — многонациональная и многоконфессиональная страна. </w:t>
      </w:r>
    </w:p>
    <w:p w:rsidR="00A2388B" w:rsidRPr="000F2C5F" w:rsidRDefault="00A2388B" w:rsidP="00A2388B">
      <w:pPr>
        <w:pStyle w:val="a3"/>
        <w:rPr>
          <w:rFonts w:ascii="Times New Roman" w:hAnsi="Times New Roman"/>
          <w:sz w:val="24"/>
          <w:szCs w:val="24"/>
        </w:rPr>
      </w:pPr>
      <w:r w:rsidRPr="000F2C5F">
        <w:rPr>
          <w:rFonts w:ascii="Times New Roman" w:hAnsi="Times New Roman"/>
          <w:sz w:val="24"/>
          <w:szCs w:val="24"/>
        </w:rPr>
        <w:t xml:space="preserve">Неравномерность размещения населения по территории России — следствие разнообразия природных условий. </w:t>
      </w:r>
    </w:p>
    <w:p w:rsidR="00A2388B" w:rsidRPr="000F2C5F" w:rsidRDefault="00A2388B" w:rsidP="00A2388B">
      <w:pPr>
        <w:pStyle w:val="a3"/>
        <w:rPr>
          <w:rFonts w:ascii="Times New Roman" w:hAnsi="Times New Roman"/>
          <w:sz w:val="24"/>
          <w:szCs w:val="24"/>
        </w:rPr>
      </w:pPr>
      <w:r w:rsidRPr="000F2C5F">
        <w:rPr>
          <w:rFonts w:ascii="Times New Roman" w:hAnsi="Times New Roman"/>
          <w:sz w:val="24"/>
          <w:szCs w:val="24"/>
        </w:rPr>
        <w:t xml:space="preserve">Урбанизация — процесс развития городов. </w:t>
      </w:r>
    </w:p>
    <w:p w:rsidR="00A2388B" w:rsidRDefault="00A2388B" w:rsidP="00A2388B">
      <w:pPr>
        <w:rPr>
          <w:rFonts w:ascii="Times New Roman" w:hAnsi="Times New Roman"/>
          <w:sz w:val="24"/>
          <w:szCs w:val="24"/>
        </w:rPr>
      </w:pP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Практические работы: 1. Расчѐт параметров естественного движения населения: естественного прироста, рождаемости, смертности, показателя естественного прироста, показателя смертности, показателя рождаемости. 2. Расчет численности городского населения на основе данных о значении показателя урбанизации и численности населения России.3. Определение по картам атласа ареалов компактного проживания крупнейших народов России.</w:t>
      </w:r>
    </w:p>
    <w:p w:rsidR="00A2388B" w:rsidRPr="000F2C5F" w:rsidRDefault="00A2388B" w:rsidP="00A2388B">
      <w:pPr>
        <w:rPr>
          <w:rFonts w:ascii="Times New Roman" w:hAnsi="Times New Roman"/>
          <w:i/>
          <w:sz w:val="24"/>
          <w:szCs w:val="24"/>
        </w:rPr>
      </w:pPr>
      <w:r w:rsidRPr="000F2C5F">
        <w:rPr>
          <w:rFonts w:ascii="Times New Roman" w:hAnsi="Times New Roman"/>
          <w:i/>
          <w:sz w:val="24"/>
          <w:szCs w:val="24"/>
        </w:rPr>
        <w:t xml:space="preserve">Отрасли хозяйства России </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 xml:space="preserve">Национальная экономика. Понятие о предприятиях материальной и нематериальной сферы. Отрасли хозяйства. Три сектора национальной экономики. Отраслевая структура экономики. Межотраслевые комплексы. Факторы размещения производства. Сырьевой, топливный, водный, трудовой, потребительский, транспортный и экологический факторы. Топливно-энергетический комплекс. Нефтяная, газовая и угольная промышленность. Нефтегазовые базы и угольные бассейны России. Их хозяйственная оценка. Электроэнергетика. Гидравлические, тепловые и атомные электростанции и их виды. Крупнейшие каскады ГЭС. Альтернативная энергетика. Единая энергосистема России. Металлургический комплекс. Черная металлургия. Особенности организации производства: концентрация и комбинирование. Комбинат полного цикла. Факторы размещения отрасли. Металлургические базы России. Цветная металлургия. Размещение основных отраслей цветной металлургии. Машиностроение. Отрасли машиностроения и факторы их размещения. Тяжелое, транспортное, сельскохозяйственное, энергетическое машиностроение, тракторостроение и станкостроение. Военно-промышленный комплекс. Химическая промышленность. Сырьевая база и отрасли химической промышленности. Горная химия, основная химия, химия органического синтеза и факторы их размещения. Лесная промышленность. Отрасли лесной промышленности: лесозаготовка, деревообработка, целлюлозно-бумажная промышленность и лесная химия. Лесопромышленные комплексы. Агропромышленный комплекс и его звенья. Сельское хозяйство. Отрасли растениеводства и животноводства и их размещение по территории России. Зональная организация сельского хозяйства. Пригородный тип сельского хозяйства. Отрасли легкой и пищевой промышленности и факторы их размещения. Транспорт и его роль в национальной экономике. Виды транспорта: железнодорожный, автомобильный, трубопроводный, водный и воздушный. Достоинства и недостатки </w:t>
      </w:r>
      <w:r w:rsidRPr="00486480">
        <w:rPr>
          <w:rFonts w:ascii="Times New Roman" w:hAnsi="Times New Roman"/>
          <w:sz w:val="24"/>
          <w:szCs w:val="24"/>
        </w:rPr>
        <w:lastRenderedPageBreak/>
        <w:t xml:space="preserve">различных видов транспорта. Транспортная сеть и ее элементы. Отрасли нематериальной сферы. Сфера услуг и ее география. </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Учебные понятия: Национальная экономика (народное хозяйство), отрасль, предприятие, межотраслевой комплекс, факторы размещения производства, комбинирование производства, материальная и нематериальная сфера хозяйства, сфера услуг.</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 xml:space="preserve">Основные образовательные идеи: </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 xml:space="preserve">Хозяйство России представляет собой сложный комплекс предприятий, отраслей и секторов экономики, связанных друг с другом и с мировым хозяйством. </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Практические работы: 1. Составление схемы отраслевой структуры народного хозяйства России. 2. Описание отрасли по типовому плану. 3. Составление схемы межотраслевых связей отрасли промышленности 4. Анализ потенциальных возможностей территорий природных зон для развития сельского хозяйства 5. Описание транспортного узла.</w:t>
      </w:r>
    </w:p>
    <w:p w:rsidR="00A2388B" w:rsidRPr="000F2C5F" w:rsidRDefault="00A2388B" w:rsidP="00A2388B">
      <w:pPr>
        <w:rPr>
          <w:rFonts w:ascii="Times New Roman" w:hAnsi="Times New Roman"/>
          <w:i/>
          <w:sz w:val="24"/>
          <w:szCs w:val="24"/>
        </w:rPr>
      </w:pPr>
      <w:r w:rsidRPr="000F2C5F">
        <w:rPr>
          <w:rFonts w:ascii="Times New Roman" w:hAnsi="Times New Roman"/>
          <w:i/>
          <w:sz w:val="24"/>
          <w:szCs w:val="24"/>
        </w:rPr>
        <w:t xml:space="preserve">Природно-хозяйственная характеристика России </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 xml:space="preserve">Европейский Север, его географическое положение, ресурсы, население и специфика хозяйственной специализации. Единственный сырьевой район Западной зоны. Русский Север — самый большой по площади район ЕТР. Топливные и энергетические ресурсы — основа хозяйства района. Мурманск — морские ворота страны. Европейский Северо-Запад, его географическое положение, ресурсы, население и специфика хозяйственной специализации. Северо-Запад — транзитный район между Россией и Европой. Бедность природными ресурсами. Выгодное географическое положение — главный фактор развития промышленности района. Опора на привозное сырье. Машиностроение — ведущая отрасль промышленности района. Санкт-Петербург — многофункциональный центр района. Калининградская область — самая западная территория России. Регион Центральная Россия, его географическое положение, ресурсы, население и специфика хозяйственной специализации. Исторический, экономический, культурный и административный центр страны. Выгодность экономико-географического положения. Ресурсы, население и специфика хозяйственной специализации. Ведущая роль природных ресурсов в развитии хозяйства региона. Высококвалифицированные трудовые ресурсы региона. Крупнейший центр автомобилестроения страны. Европейский Юг, его географическое положение, ресурсы, население и специфика хозяйственной специализации. Один из крупнейших по числу жителей и в то же время наименее урбанизированный район страны. Агроклиматические и рекреационные ресурсы. Выдающаяся роль сельского хозяйства и рекреационного хозяйства. Поволжье, его географическое положение, ресурсы, население и специфика хозяйственной специализации. Крупный нефтегазоносный район. Благоприятные условия для развития сельского хозяйства. Высокая обеспеченность трудовыми ресурсами. «Автомобильный цех» страны. Нефтяная, газовая и химическая промышленность. Волго- Камский каскад ГЭС. Энергоемкие отрасли. Урал, его географическое положение, ресурсы, население и специфика хозяйственной специализации. Выгодное транзитное положение и богатые минеральные ресурсы. Старый промышленный район. Уральская металлургическая база; центр тяжелого машиностроения. Западная Сибирь, ее географическое положение, ресурсы, население и специфика хозяйственной специализации. Главное богатство — </w:t>
      </w:r>
      <w:r w:rsidRPr="00486480">
        <w:rPr>
          <w:rFonts w:ascii="Times New Roman" w:hAnsi="Times New Roman"/>
          <w:sz w:val="24"/>
          <w:szCs w:val="24"/>
        </w:rPr>
        <w:lastRenderedPageBreak/>
        <w:t xml:space="preserve">огромные запасы нефти, газа и каменного угля. Ведущая роль топливно-энергетической промышленности. Черная металлургия Кузбасса. Восточная Сибирь, ее географическое положение, ресурсы, население и специфика хозяйственной специализации. Суровые природные условия и богатые природные ресурсы района. Огромные водные ресурсы Байкала и крупных рек. </w:t>
      </w:r>
      <w:proofErr w:type="spellStart"/>
      <w:r w:rsidRPr="00486480">
        <w:rPr>
          <w:rFonts w:ascii="Times New Roman" w:hAnsi="Times New Roman"/>
          <w:sz w:val="24"/>
          <w:szCs w:val="24"/>
        </w:rPr>
        <w:t>Ангаро</w:t>
      </w:r>
      <w:proofErr w:type="spellEnd"/>
      <w:r w:rsidRPr="00486480">
        <w:rPr>
          <w:rFonts w:ascii="Times New Roman" w:hAnsi="Times New Roman"/>
          <w:sz w:val="24"/>
          <w:szCs w:val="24"/>
        </w:rPr>
        <w:t xml:space="preserve">-Енисейский каскад ГЭС — крупнейший производитель электроэнергии в стране. Перспективы развития энергоемких отраслей. Дальний Восток, его географическое положение, ресурсы, население и специфика хозяйственной специализации. Самый большой по площади экономический район страны. Благоприятное приморское положение, крайне слабая освоенность, удаленность от развитой части страны. Специализация — вывоз леса, рыбы, руд цветных металлов, золота, алмазов. </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 xml:space="preserve">Основные образовательные идеи: </w:t>
      </w:r>
    </w:p>
    <w:p w:rsidR="00A2388B" w:rsidRPr="000F2C5F" w:rsidRDefault="00A2388B" w:rsidP="00A2388B">
      <w:pPr>
        <w:pStyle w:val="a3"/>
        <w:rPr>
          <w:rFonts w:ascii="Times New Roman" w:hAnsi="Times New Roman"/>
          <w:sz w:val="24"/>
          <w:szCs w:val="24"/>
        </w:rPr>
      </w:pPr>
      <w:r w:rsidRPr="000F2C5F">
        <w:rPr>
          <w:rFonts w:ascii="Times New Roman" w:hAnsi="Times New Roman"/>
          <w:sz w:val="24"/>
          <w:szCs w:val="24"/>
        </w:rPr>
        <w:t xml:space="preserve">Формирование населения и хозяйственных особенностей каждого региона — результат сочетания длительного исторического развития и природных условий и ресурсов. </w:t>
      </w:r>
    </w:p>
    <w:p w:rsidR="00A2388B" w:rsidRPr="000F2C5F" w:rsidRDefault="00A2388B" w:rsidP="00A2388B">
      <w:pPr>
        <w:pStyle w:val="a3"/>
        <w:rPr>
          <w:rFonts w:ascii="Times New Roman" w:hAnsi="Times New Roman"/>
          <w:sz w:val="24"/>
          <w:szCs w:val="24"/>
        </w:rPr>
      </w:pPr>
      <w:r w:rsidRPr="000F2C5F">
        <w:rPr>
          <w:rFonts w:ascii="Times New Roman" w:hAnsi="Times New Roman"/>
          <w:sz w:val="24"/>
          <w:szCs w:val="24"/>
        </w:rPr>
        <w:t xml:space="preserve">Каждый из регионов России свои неповторимые особенности. </w:t>
      </w:r>
    </w:p>
    <w:p w:rsidR="00A2388B" w:rsidRDefault="00A2388B" w:rsidP="00A2388B">
      <w:pPr>
        <w:rPr>
          <w:rFonts w:ascii="Times New Roman" w:hAnsi="Times New Roman"/>
          <w:sz w:val="24"/>
          <w:szCs w:val="24"/>
        </w:rPr>
      </w:pP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 xml:space="preserve">Практические работы: 1. Определение природных условий, характеризующих хозяйственную специализацию территории района. 2. Определение факторов, влияющих на современную хозяйственную специализацию района 3. Описание экономико-географического положения района. 4. Составление комплексного описания района по типовому плану. 5. Сравнительная характеристика географического положения районов. 6. Анализ специфики размещения населения и хозяйства на территории страны. </w:t>
      </w:r>
    </w:p>
    <w:p w:rsidR="00A2388B" w:rsidRPr="000F2C5F" w:rsidRDefault="00A2388B" w:rsidP="00A2388B">
      <w:pPr>
        <w:rPr>
          <w:rFonts w:ascii="Times New Roman" w:hAnsi="Times New Roman"/>
          <w:i/>
          <w:sz w:val="24"/>
          <w:szCs w:val="24"/>
        </w:rPr>
      </w:pPr>
      <w:r w:rsidRPr="000F2C5F">
        <w:rPr>
          <w:rFonts w:ascii="Times New Roman" w:hAnsi="Times New Roman"/>
          <w:i/>
          <w:sz w:val="24"/>
          <w:szCs w:val="24"/>
        </w:rPr>
        <w:t xml:space="preserve">Заключение </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 xml:space="preserve">Место России в мировой экономике. Хозяйство России до ХХ в. Россия в ХХ—XXI вв. Перспективы развития. </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 xml:space="preserve">Основные образовательные идеи: </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 xml:space="preserve">В протяжении своей истории Россия играла определенную роль в системе мирового хозяйства, причем, эта роль менялась. После распада СССР и экономического кризиса Россия постепенно восстанавливает свой экономический потенциал, оставаясь пока поставщиком на мировой рынок в основном сырьевой продукции. </w:t>
      </w:r>
    </w:p>
    <w:p w:rsidR="00A2388B" w:rsidRPr="00486480" w:rsidRDefault="00A2388B" w:rsidP="00A2388B">
      <w:pPr>
        <w:rPr>
          <w:rFonts w:ascii="Times New Roman" w:hAnsi="Times New Roman"/>
          <w:sz w:val="24"/>
          <w:szCs w:val="24"/>
        </w:rPr>
      </w:pPr>
      <w:r w:rsidRPr="00486480">
        <w:rPr>
          <w:rFonts w:ascii="Times New Roman" w:hAnsi="Times New Roman"/>
          <w:sz w:val="24"/>
          <w:szCs w:val="24"/>
        </w:rPr>
        <w:t>Практическая работа Определение по статистическим показателям места и роли России в мире.</w:t>
      </w:r>
    </w:p>
    <w:p w:rsidR="00A2388B" w:rsidRPr="00486480" w:rsidRDefault="00A2388B" w:rsidP="00A2388B">
      <w:pPr>
        <w:rPr>
          <w:rFonts w:ascii="Times New Roman" w:hAnsi="Times New Roman"/>
          <w:sz w:val="24"/>
          <w:szCs w:val="24"/>
        </w:rPr>
      </w:pPr>
      <w:r>
        <w:rPr>
          <w:rFonts w:ascii="Times New Roman" w:hAnsi="Times New Roman"/>
          <w:sz w:val="24"/>
          <w:szCs w:val="24"/>
        </w:rPr>
        <w:t>Резерв времени – 10</w:t>
      </w:r>
      <w:r w:rsidRPr="00486480">
        <w:rPr>
          <w:rFonts w:ascii="Times New Roman" w:hAnsi="Times New Roman"/>
          <w:sz w:val="24"/>
          <w:szCs w:val="24"/>
        </w:rPr>
        <w:t xml:space="preserve"> часов</w:t>
      </w:r>
    </w:p>
    <w:p w:rsidR="00A2388B" w:rsidRPr="00486480" w:rsidRDefault="00A2388B" w:rsidP="00A2388B">
      <w:pPr>
        <w:rPr>
          <w:rFonts w:ascii="Times New Roman" w:hAnsi="Times New Roman"/>
          <w:sz w:val="24"/>
          <w:szCs w:val="24"/>
        </w:rPr>
      </w:pPr>
    </w:p>
    <w:p w:rsidR="00A2388B" w:rsidRPr="008E005F" w:rsidRDefault="00A2388B" w:rsidP="00A2388B">
      <w:pPr>
        <w:jc w:val="center"/>
        <w:rPr>
          <w:rFonts w:ascii="Times New Roman" w:hAnsi="Times New Roman"/>
          <w:b/>
          <w:sz w:val="24"/>
          <w:szCs w:val="24"/>
          <w:lang w:eastAsia="hi-IN" w:bidi="hi-IN"/>
        </w:rPr>
      </w:pPr>
      <w:r w:rsidRPr="008E005F">
        <w:rPr>
          <w:rFonts w:ascii="Times New Roman" w:hAnsi="Times New Roman"/>
          <w:b/>
          <w:sz w:val="24"/>
          <w:szCs w:val="24"/>
          <w:lang w:eastAsia="hi-IN" w:bidi="hi-IN"/>
        </w:rPr>
        <w:t>Тематическое планирование с указанием количества часов, отводимых на освоение каждой темы</w:t>
      </w:r>
    </w:p>
    <w:tbl>
      <w:tblPr>
        <w:tblW w:w="9570"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628"/>
        <w:gridCol w:w="6928"/>
        <w:gridCol w:w="2014"/>
      </w:tblGrid>
      <w:tr w:rsidR="00A2388B" w:rsidRPr="00486480" w:rsidTr="00A76BA3">
        <w:trPr>
          <w:tblCellSpacing w:w="0" w:type="dxa"/>
        </w:trPr>
        <w:tc>
          <w:tcPr>
            <w:tcW w:w="585" w:type="dxa"/>
            <w:tcBorders>
              <w:top w:val="outset" w:sz="6" w:space="0" w:color="000001"/>
              <w:left w:val="outset" w:sz="6" w:space="0" w:color="000001"/>
              <w:bottom w:val="outset" w:sz="6" w:space="0" w:color="000001"/>
              <w:right w:val="outset" w:sz="6" w:space="0" w:color="000001"/>
            </w:tcBorders>
            <w:hideMark/>
          </w:tcPr>
          <w:p w:rsidR="00A2388B" w:rsidRPr="00486480" w:rsidRDefault="00A2388B" w:rsidP="00A76BA3">
            <w:pPr>
              <w:rPr>
                <w:rFonts w:ascii="Times New Roman" w:hAnsi="Times New Roman"/>
                <w:sz w:val="24"/>
                <w:szCs w:val="24"/>
              </w:rPr>
            </w:pPr>
            <w:r w:rsidRPr="00486480">
              <w:rPr>
                <w:rFonts w:ascii="Times New Roman" w:hAnsi="Times New Roman"/>
                <w:sz w:val="24"/>
                <w:szCs w:val="24"/>
              </w:rPr>
              <w:t>№</w:t>
            </w:r>
          </w:p>
        </w:tc>
        <w:tc>
          <w:tcPr>
            <w:tcW w:w="6450" w:type="dxa"/>
            <w:tcBorders>
              <w:top w:val="outset" w:sz="6" w:space="0" w:color="000001"/>
              <w:left w:val="outset" w:sz="6" w:space="0" w:color="000001"/>
              <w:bottom w:val="outset" w:sz="6" w:space="0" w:color="000001"/>
              <w:right w:val="outset" w:sz="6" w:space="0" w:color="000001"/>
            </w:tcBorders>
            <w:hideMark/>
          </w:tcPr>
          <w:p w:rsidR="00A2388B" w:rsidRPr="00486480" w:rsidRDefault="00A2388B" w:rsidP="00A76BA3">
            <w:pPr>
              <w:rPr>
                <w:rFonts w:ascii="Times New Roman" w:hAnsi="Times New Roman"/>
                <w:sz w:val="24"/>
                <w:szCs w:val="24"/>
              </w:rPr>
            </w:pPr>
            <w:r w:rsidRPr="00486480">
              <w:rPr>
                <w:rFonts w:ascii="Times New Roman" w:hAnsi="Times New Roman"/>
                <w:sz w:val="24"/>
                <w:szCs w:val="24"/>
              </w:rPr>
              <w:t>Наименование разделов /тем</w:t>
            </w:r>
          </w:p>
        </w:tc>
        <w:tc>
          <w:tcPr>
            <w:tcW w:w="1875" w:type="dxa"/>
            <w:tcBorders>
              <w:top w:val="outset" w:sz="6" w:space="0" w:color="000001"/>
              <w:left w:val="outset" w:sz="6" w:space="0" w:color="000001"/>
              <w:bottom w:val="outset" w:sz="6" w:space="0" w:color="000001"/>
              <w:right w:val="outset" w:sz="6" w:space="0" w:color="000001"/>
            </w:tcBorders>
            <w:hideMark/>
          </w:tcPr>
          <w:p w:rsidR="00A2388B" w:rsidRPr="00486480" w:rsidRDefault="00A2388B" w:rsidP="00A76BA3">
            <w:pPr>
              <w:rPr>
                <w:rFonts w:ascii="Times New Roman" w:hAnsi="Times New Roman"/>
                <w:sz w:val="24"/>
                <w:szCs w:val="24"/>
              </w:rPr>
            </w:pPr>
            <w:proofErr w:type="gramStart"/>
            <w:r w:rsidRPr="00486480">
              <w:rPr>
                <w:rFonts w:ascii="Times New Roman" w:hAnsi="Times New Roman"/>
                <w:sz w:val="24"/>
                <w:szCs w:val="24"/>
              </w:rPr>
              <w:t>К-во часов</w:t>
            </w:r>
            <w:proofErr w:type="gramEnd"/>
            <w:r w:rsidRPr="00486480">
              <w:rPr>
                <w:rFonts w:ascii="Times New Roman" w:hAnsi="Times New Roman"/>
                <w:sz w:val="24"/>
                <w:szCs w:val="24"/>
              </w:rPr>
              <w:t xml:space="preserve">, отводимых на </w:t>
            </w:r>
            <w:r w:rsidRPr="00486480">
              <w:rPr>
                <w:rFonts w:ascii="Times New Roman" w:hAnsi="Times New Roman"/>
                <w:sz w:val="24"/>
                <w:szCs w:val="24"/>
              </w:rPr>
              <w:lastRenderedPageBreak/>
              <w:t>изучение каждой темы</w:t>
            </w:r>
          </w:p>
        </w:tc>
      </w:tr>
      <w:tr w:rsidR="00A2388B" w:rsidRPr="00486480" w:rsidTr="00A76BA3">
        <w:trPr>
          <w:tblCellSpacing w:w="0" w:type="dxa"/>
        </w:trPr>
        <w:tc>
          <w:tcPr>
            <w:tcW w:w="585" w:type="dxa"/>
            <w:tcBorders>
              <w:top w:val="outset" w:sz="6" w:space="0" w:color="000001"/>
              <w:left w:val="outset" w:sz="6" w:space="0" w:color="000001"/>
              <w:bottom w:val="outset" w:sz="6" w:space="0" w:color="000001"/>
              <w:right w:val="outset" w:sz="6" w:space="0" w:color="000001"/>
            </w:tcBorders>
            <w:hideMark/>
          </w:tcPr>
          <w:p w:rsidR="00A2388B" w:rsidRPr="00486480" w:rsidRDefault="00A2388B" w:rsidP="00A76BA3">
            <w:pPr>
              <w:rPr>
                <w:rFonts w:ascii="Times New Roman" w:hAnsi="Times New Roman"/>
                <w:sz w:val="24"/>
                <w:szCs w:val="24"/>
              </w:rPr>
            </w:pPr>
            <w:r w:rsidRPr="00486480">
              <w:rPr>
                <w:rFonts w:ascii="Times New Roman" w:hAnsi="Times New Roman"/>
                <w:sz w:val="24"/>
                <w:szCs w:val="24"/>
              </w:rPr>
              <w:lastRenderedPageBreak/>
              <w:t>1</w:t>
            </w:r>
          </w:p>
        </w:tc>
        <w:tc>
          <w:tcPr>
            <w:tcW w:w="6450" w:type="dxa"/>
            <w:tcBorders>
              <w:top w:val="outset" w:sz="6" w:space="0" w:color="000001"/>
              <w:left w:val="outset" w:sz="6" w:space="0" w:color="000001"/>
              <w:bottom w:val="outset" w:sz="6" w:space="0" w:color="000001"/>
              <w:right w:val="outset" w:sz="6" w:space="0" w:color="000001"/>
            </w:tcBorders>
            <w:hideMark/>
          </w:tcPr>
          <w:p w:rsidR="00A2388B" w:rsidRPr="00486480" w:rsidRDefault="00A2388B" w:rsidP="00A76BA3">
            <w:pPr>
              <w:rPr>
                <w:rFonts w:ascii="Times New Roman" w:hAnsi="Times New Roman"/>
                <w:sz w:val="24"/>
                <w:szCs w:val="24"/>
              </w:rPr>
            </w:pPr>
            <w:r w:rsidRPr="00486480">
              <w:rPr>
                <w:rFonts w:ascii="Times New Roman" w:hAnsi="Times New Roman"/>
                <w:sz w:val="24"/>
                <w:szCs w:val="24"/>
              </w:rPr>
              <w:t>Введение</w:t>
            </w:r>
          </w:p>
        </w:tc>
        <w:tc>
          <w:tcPr>
            <w:tcW w:w="1875" w:type="dxa"/>
            <w:tcBorders>
              <w:top w:val="outset" w:sz="6" w:space="0" w:color="000001"/>
              <w:left w:val="outset" w:sz="6" w:space="0" w:color="000001"/>
              <w:bottom w:val="outset" w:sz="6" w:space="0" w:color="000001"/>
              <w:right w:val="outset" w:sz="6" w:space="0" w:color="000001"/>
            </w:tcBorders>
            <w:hideMark/>
          </w:tcPr>
          <w:p w:rsidR="00A2388B" w:rsidRPr="00486480" w:rsidRDefault="00A2388B" w:rsidP="00A76BA3">
            <w:pPr>
              <w:rPr>
                <w:rFonts w:ascii="Times New Roman" w:hAnsi="Times New Roman"/>
                <w:sz w:val="24"/>
                <w:szCs w:val="24"/>
              </w:rPr>
            </w:pPr>
            <w:r w:rsidRPr="00486480">
              <w:rPr>
                <w:rFonts w:ascii="Times New Roman" w:hAnsi="Times New Roman"/>
                <w:sz w:val="24"/>
                <w:szCs w:val="24"/>
              </w:rPr>
              <w:t>1</w:t>
            </w:r>
          </w:p>
        </w:tc>
      </w:tr>
      <w:tr w:rsidR="00A2388B" w:rsidRPr="00486480" w:rsidTr="00A76BA3">
        <w:trPr>
          <w:tblCellSpacing w:w="0" w:type="dxa"/>
        </w:trPr>
        <w:tc>
          <w:tcPr>
            <w:tcW w:w="585" w:type="dxa"/>
            <w:tcBorders>
              <w:top w:val="outset" w:sz="6" w:space="0" w:color="000001"/>
              <w:left w:val="outset" w:sz="6" w:space="0" w:color="000001"/>
              <w:bottom w:val="outset" w:sz="6" w:space="0" w:color="000001"/>
              <w:right w:val="outset" w:sz="6" w:space="0" w:color="000001"/>
            </w:tcBorders>
            <w:hideMark/>
          </w:tcPr>
          <w:p w:rsidR="00A2388B" w:rsidRPr="00486480" w:rsidRDefault="00A2388B" w:rsidP="00A76BA3">
            <w:pPr>
              <w:rPr>
                <w:rFonts w:ascii="Times New Roman" w:hAnsi="Times New Roman"/>
                <w:sz w:val="24"/>
                <w:szCs w:val="24"/>
              </w:rPr>
            </w:pPr>
            <w:r w:rsidRPr="00486480">
              <w:rPr>
                <w:rFonts w:ascii="Times New Roman" w:hAnsi="Times New Roman"/>
                <w:sz w:val="24"/>
                <w:szCs w:val="24"/>
              </w:rPr>
              <w:t>2</w:t>
            </w:r>
          </w:p>
        </w:tc>
        <w:tc>
          <w:tcPr>
            <w:tcW w:w="6450" w:type="dxa"/>
            <w:tcBorders>
              <w:top w:val="outset" w:sz="6" w:space="0" w:color="000001"/>
              <w:left w:val="outset" w:sz="6" w:space="0" w:color="000001"/>
              <w:bottom w:val="outset" w:sz="6" w:space="0" w:color="000001"/>
              <w:right w:val="outset" w:sz="6" w:space="0" w:color="000001"/>
            </w:tcBorders>
            <w:hideMark/>
          </w:tcPr>
          <w:p w:rsidR="00A2388B" w:rsidRPr="00486480" w:rsidRDefault="00A2388B" w:rsidP="00A76BA3">
            <w:pPr>
              <w:rPr>
                <w:rFonts w:ascii="Times New Roman" w:hAnsi="Times New Roman"/>
                <w:sz w:val="24"/>
                <w:szCs w:val="24"/>
              </w:rPr>
            </w:pPr>
            <w:r w:rsidRPr="00486480">
              <w:rPr>
                <w:rFonts w:ascii="Times New Roman" w:hAnsi="Times New Roman"/>
                <w:sz w:val="24"/>
                <w:szCs w:val="24"/>
              </w:rPr>
              <w:t>Россия на карте</w:t>
            </w:r>
          </w:p>
        </w:tc>
        <w:tc>
          <w:tcPr>
            <w:tcW w:w="1875" w:type="dxa"/>
            <w:tcBorders>
              <w:top w:val="outset" w:sz="6" w:space="0" w:color="000001"/>
              <w:left w:val="outset" w:sz="6" w:space="0" w:color="000001"/>
              <w:bottom w:val="outset" w:sz="6" w:space="0" w:color="000001"/>
              <w:right w:val="outset" w:sz="6" w:space="0" w:color="000001"/>
            </w:tcBorders>
            <w:hideMark/>
          </w:tcPr>
          <w:p w:rsidR="00A2388B" w:rsidRPr="00486480" w:rsidRDefault="00A2388B" w:rsidP="00A76BA3">
            <w:pPr>
              <w:rPr>
                <w:rFonts w:ascii="Times New Roman" w:hAnsi="Times New Roman"/>
                <w:sz w:val="24"/>
                <w:szCs w:val="24"/>
              </w:rPr>
            </w:pPr>
            <w:r>
              <w:rPr>
                <w:rFonts w:ascii="Times New Roman" w:hAnsi="Times New Roman"/>
                <w:sz w:val="24"/>
                <w:szCs w:val="24"/>
              </w:rPr>
              <w:t>5 +1 резерв</w:t>
            </w:r>
          </w:p>
        </w:tc>
      </w:tr>
      <w:tr w:rsidR="00A2388B" w:rsidRPr="00486480" w:rsidTr="00A76BA3">
        <w:trPr>
          <w:tblCellSpacing w:w="0" w:type="dxa"/>
        </w:trPr>
        <w:tc>
          <w:tcPr>
            <w:tcW w:w="585" w:type="dxa"/>
            <w:tcBorders>
              <w:top w:val="outset" w:sz="6" w:space="0" w:color="000001"/>
              <w:left w:val="outset" w:sz="6" w:space="0" w:color="000001"/>
              <w:bottom w:val="outset" w:sz="6" w:space="0" w:color="000001"/>
              <w:right w:val="outset" w:sz="6" w:space="0" w:color="000001"/>
            </w:tcBorders>
            <w:hideMark/>
          </w:tcPr>
          <w:p w:rsidR="00A2388B" w:rsidRPr="00486480" w:rsidRDefault="00A2388B" w:rsidP="00A76BA3">
            <w:pPr>
              <w:rPr>
                <w:rFonts w:ascii="Times New Roman" w:hAnsi="Times New Roman"/>
                <w:sz w:val="24"/>
                <w:szCs w:val="24"/>
              </w:rPr>
            </w:pPr>
            <w:r w:rsidRPr="00486480">
              <w:rPr>
                <w:rFonts w:ascii="Times New Roman" w:hAnsi="Times New Roman"/>
                <w:sz w:val="24"/>
                <w:szCs w:val="24"/>
              </w:rPr>
              <w:t>3</w:t>
            </w:r>
          </w:p>
        </w:tc>
        <w:tc>
          <w:tcPr>
            <w:tcW w:w="6450" w:type="dxa"/>
            <w:tcBorders>
              <w:top w:val="outset" w:sz="6" w:space="0" w:color="000001"/>
              <w:left w:val="outset" w:sz="6" w:space="0" w:color="000001"/>
              <w:bottom w:val="outset" w:sz="6" w:space="0" w:color="000001"/>
              <w:right w:val="outset" w:sz="6" w:space="0" w:color="000001"/>
            </w:tcBorders>
            <w:hideMark/>
          </w:tcPr>
          <w:p w:rsidR="00A2388B" w:rsidRPr="00486480" w:rsidRDefault="00A2388B" w:rsidP="00A76BA3">
            <w:pPr>
              <w:rPr>
                <w:rFonts w:ascii="Times New Roman" w:hAnsi="Times New Roman"/>
                <w:sz w:val="24"/>
                <w:szCs w:val="24"/>
              </w:rPr>
            </w:pPr>
            <w:r w:rsidRPr="00486480">
              <w:rPr>
                <w:rFonts w:ascii="Times New Roman" w:hAnsi="Times New Roman"/>
                <w:sz w:val="24"/>
                <w:szCs w:val="24"/>
              </w:rPr>
              <w:t>Природа и человек</w:t>
            </w:r>
          </w:p>
        </w:tc>
        <w:tc>
          <w:tcPr>
            <w:tcW w:w="1875" w:type="dxa"/>
            <w:tcBorders>
              <w:top w:val="outset" w:sz="6" w:space="0" w:color="000001"/>
              <w:left w:val="outset" w:sz="6" w:space="0" w:color="000001"/>
              <w:bottom w:val="outset" w:sz="6" w:space="0" w:color="000001"/>
              <w:right w:val="outset" w:sz="6" w:space="0" w:color="000001"/>
            </w:tcBorders>
            <w:hideMark/>
          </w:tcPr>
          <w:p w:rsidR="00A2388B" w:rsidRPr="00486480" w:rsidRDefault="00A2388B" w:rsidP="00A76BA3">
            <w:pPr>
              <w:rPr>
                <w:rFonts w:ascii="Times New Roman" w:hAnsi="Times New Roman"/>
                <w:sz w:val="24"/>
                <w:szCs w:val="24"/>
              </w:rPr>
            </w:pPr>
            <w:r>
              <w:rPr>
                <w:rFonts w:ascii="Times New Roman" w:hAnsi="Times New Roman"/>
                <w:sz w:val="24"/>
                <w:szCs w:val="24"/>
              </w:rPr>
              <w:t>4+2</w:t>
            </w:r>
            <w:r w:rsidRPr="00486480">
              <w:rPr>
                <w:rFonts w:ascii="Times New Roman" w:hAnsi="Times New Roman"/>
                <w:sz w:val="24"/>
                <w:szCs w:val="24"/>
              </w:rPr>
              <w:t xml:space="preserve"> резерв</w:t>
            </w:r>
          </w:p>
        </w:tc>
      </w:tr>
      <w:tr w:rsidR="00A2388B" w:rsidRPr="00486480" w:rsidTr="00A76BA3">
        <w:trPr>
          <w:tblCellSpacing w:w="0" w:type="dxa"/>
        </w:trPr>
        <w:tc>
          <w:tcPr>
            <w:tcW w:w="585" w:type="dxa"/>
            <w:tcBorders>
              <w:top w:val="outset" w:sz="6" w:space="0" w:color="000001"/>
              <w:left w:val="outset" w:sz="6" w:space="0" w:color="000001"/>
              <w:bottom w:val="outset" w:sz="6" w:space="0" w:color="000001"/>
              <w:right w:val="outset" w:sz="6" w:space="0" w:color="000001"/>
            </w:tcBorders>
            <w:hideMark/>
          </w:tcPr>
          <w:p w:rsidR="00A2388B" w:rsidRPr="00486480" w:rsidRDefault="00A2388B" w:rsidP="00A76BA3">
            <w:pPr>
              <w:rPr>
                <w:rFonts w:ascii="Times New Roman" w:hAnsi="Times New Roman"/>
                <w:sz w:val="24"/>
                <w:szCs w:val="24"/>
              </w:rPr>
            </w:pPr>
            <w:r w:rsidRPr="00486480">
              <w:rPr>
                <w:rFonts w:ascii="Times New Roman" w:hAnsi="Times New Roman"/>
                <w:sz w:val="24"/>
                <w:szCs w:val="24"/>
              </w:rPr>
              <w:t>4</w:t>
            </w:r>
          </w:p>
        </w:tc>
        <w:tc>
          <w:tcPr>
            <w:tcW w:w="6450" w:type="dxa"/>
            <w:tcBorders>
              <w:top w:val="outset" w:sz="6" w:space="0" w:color="000001"/>
              <w:left w:val="outset" w:sz="6" w:space="0" w:color="000001"/>
              <w:bottom w:val="outset" w:sz="6" w:space="0" w:color="000001"/>
              <w:right w:val="outset" w:sz="6" w:space="0" w:color="000001"/>
            </w:tcBorders>
            <w:hideMark/>
          </w:tcPr>
          <w:p w:rsidR="00A2388B" w:rsidRPr="00486480" w:rsidRDefault="00A2388B" w:rsidP="00A76BA3">
            <w:pPr>
              <w:rPr>
                <w:rFonts w:ascii="Times New Roman" w:hAnsi="Times New Roman"/>
                <w:sz w:val="24"/>
                <w:szCs w:val="24"/>
              </w:rPr>
            </w:pPr>
            <w:r w:rsidRPr="00486480">
              <w:rPr>
                <w:rFonts w:ascii="Times New Roman" w:hAnsi="Times New Roman"/>
                <w:sz w:val="24"/>
                <w:szCs w:val="24"/>
              </w:rPr>
              <w:t>Население России</w:t>
            </w:r>
          </w:p>
        </w:tc>
        <w:tc>
          <w:tcPr>
            <w:tcW w:w="1875" w:type="dxa"/>
            <w:tcBorders>
              <w:top w:val="outset" w:sz="6" w:space="0" w:color="000001"/>
              <w:left w:val="outset" w:sz="6" w:space="0" w:color="000001"/>
              <w:bottom w:val="outset" w:sz="6" w:space="0" w:color="000001"/>
              <w:right w:val="outset" w:sz="6" w:space="0" w:color="000001"/>
            </w:tcBorders>
            <w:hideMark/>
          </w:tcPr>
          <w:p w:rsidR="00A2388B" w:rsidRPr="00486480" w:rsidRDefault="00A2388B" w:rsidP="00A76BA3">
            <w:pPr>
              <w:rPr>
                <w:rFonts w:ascii="Times New Roman" w:hAnsi="Times New Roman"/>
                <w:sz w:val="24"/>
                <w:szCs w:val="24"/>
              </w:rPr>
            </w:pPr>
            <w:r>
              <w:rPr>
                <w:rFonts w:ascii="Times New Roman" w:hAnsi="Times New Roman"/>
                <w:sz w:val="24"/>
                <w:szCs w:val="24"/>
              </w:rPr>
              <w:t>9+1</w:t>
            </w:r>
            <w:r w:rsidRPr="00486480">
              <w:rPr>
                <w:rFonts w:ascii="Times New Roman" w:hAnsi="Times New Roman"/>
                <w:sz w:val="24"/>
                <w:szCs w:val="24"/>
              </w:rPr>
              <w:t xml:space="preserve"> резерв</w:t>
            </w:r>
          </w:p>
        </w:tc>
      </w:tr>
      <w:tr w:rsidR="00A2388B" w:rsidRPr="00486480" w:rsidTr="00A76BA3">
        <w:trPr>
          <w:tblCellSpacing w:w="0" w:type="dxa"/>
        </w:trPr>
        <w:tc>
          <w:tcPr>
            <w:tcW w:w="585" w:type="dxa"/>
            <w:tcBorders>
              <w:top w:val="outset" w:sz="6" w:space="0" w:color="000001"/>
              <w:left w:val="outset" w:sz="6" w:space="0" w:color="000001"/>
              <w:bottom w:val="outset" w:sz="6" w:space="0" w:color="000001"/>
              <w:right w:val="outset" w:sz="6" w:space="0" w:color="000001"/>
            </w:tcBorders>
            <w:hideMark/>
          </w:tcPr>
          <w:p w:rsidR="00A2388B" w:rsidRPr="00486480" w:rsidRDefault="00A2388B" w:rsidP="00A76BA3">
            <w:pPr>
              <w:rPr>
                <w:rFonts w:ascii="Times New Roman" w:hAnsi="Times New Roman"/>
                <w:sz w:val="24"/>
                <w:szCs w:val="24"/>
              </w:rPr>
            </w:pPr>
            <w:r w:rsidRPr="00486480">
              <w:rPr>
                <w:rFonts w:ascii="Times New Roman" w:hAnsi="Times New Roman"/>
                <w:sz w:val="24"/>
                <w:szCs w:val="24"/>
              </w:rPr>
              <w:t>5</w:t>
            </w:r>
          </w:p>
        </w:tc>
        <w:tc>
          <w:tcPr>
            <w:tcW w:w="6450" w:type="dxa"/>
            <w:tcBorders>
              <w:top w:val="outset" w:sz="6" w:space="0" w:color="000001"/>
              <w:left w:val="outset" w:sz="6" w:space="0" w:color="000001"/>
              <w:bottom w:val="outset" w:sz="6" w:space="0" w:color="000001"/>
              <w:right w:val="outset" w:sz="6" w:space="0" w:color="000001"/>
            </w:tcBorders>
            <w:hideMark/>
          </w:tcPr>
          <w:p w:rsidR="00A2388B" w:rsidRPr="00486480" w:rsidRDefault="00A2388B" w:rsidP="00A76BA3">
            <w:pPr>
              <w:rPr>
                <w:rFonts w:ascii="Times New Roman" w:hAnsi="Times New Roman"/>
                <w:sz w:val="24"/>
                <w:szCs w:val="24"/>
              </w:rPr>
            </w:pPr>
            <w:r w:rsidRPr="00486480">
              <w:rPr>
                <w:rFonts w:ascii="Times New Roman" w:hAnsi="Times New Roman"/>
                <w:sz w:val="24"/>
                <w:szCs w:val="24"/>
              </w:rPr>
              <w:t>Отрасли хозяйства России</w:t>
            </w:r>
          </w:p>
        </w:tc>
        <w:tc>
          <w:tcPr>
            <w:tcW w:w="1875" w:type="dxa"/>
            <w:tcBorders>
              <w:top w:val="outset" w:sz="6" w:space="0" w:color="000001"/>
              <w:left w:val="outset" w:sz="6" w:space="0" w:color="000001"/>
              <w:bottom w:val="outset" w:sz="6" w:space="0" w:color="000001"/>
              <w:right w:val="outset" w:sz="6" w:space="0" w:color="000001"/>
            </w:tcBorders>
            <w:hideMark/>
          </w:tcPr>
          <w:p w:rsidR="00A2388B" w:rsidRPr="00486480" w:rsidRDefault="00A2388B" w:rsidP="00A76BA3">
            <w:pPr>
              <w:rPr>
                <w:rFonts w:ascii="Times New Roman" w:hAnsi="Times New Roman"/>
                <w:sz w:val="24"/>
                <w:szCs w:val="24"/>
              </w:rPr>
            </w:pPr>
            <w:r w:rsidRPr="00486480">
              <w:rPr>
                <w:rFonts w:ascii="Times New Roman" w:hAnsi="Times New Roman"/>
                <w:sz w:val="24"/>
                <w:szCs w:val="24"/>
              </w:rPr>
              <w:t>19+1 резерв</w:t>
            </w:r>
          </w:p>
        </w:tc>
      </w:tr>
      <w:tr w:rsidR="00A2388B" w:rsidRPr="00486480" w:rsidTr="00A76BA3">
        <w:trPr>
          <w:tblCellSpacing w:w="0" w:type="dxa"/>
        </w:trPr>
        <w:tc>
          <w:tcPr>
            <w:tcW w:w="585" w:type="dxa"/>
            <w:tcBorders>
              <w:top w:val="outset" w:sz="6" w:space="0" w:color="000001"/>
              <w:left w:val="outset" w:sz="6" w:space="0" w:color="000001"/>
              <w:bottom w:val="outset" w:sz="6" w:space="0" w:color="000001"/>
              <w:right w:val="outset" w:sz="6" w:space="0" w:color="000001"/>
            </w:tcBorders>
            <w:hideMark/>
          </w:tcPr>
          <w:p w:rsidR="00A2388B" w:rsidRPr="00486480" w:rsidRDefault="00A2388B" w:rsidP="00A76BA3">
            <w:pPr>
              <w:rPr>
                <w:rFonts w:ascii="Times New Roman" w:hAnsi="Times New Roman"/>
                <w:sz w:val="24"/>
                <w:szCs w:val="24"/>
              </w:rPr>
            </w:pPr>
            <w:r w:rsidRPr="00486480">
              <w:rPr>
                <w:rFonts w:ascii="Times New Roman" w:hAnsi="Times New Roman"/>
                <w:sz w:val="24"/>
                <w:szCs w:val="24"/>
              </w:rPr>
              <w:t>6</w:t>
            </w:r>
          </w:p>
        </w:tc>
        <w:tc>
          <w:tcPr>
            <w:tcW w:w="6450" w:type="dxa"/>
            <w:tcBorders>
              <w:top w:val="outset" w:sz="6" w:space="0" w:color="000001"/>
              <w:left w:val="outset" w:sz="6" w:space="0" w:color="000001"/>
              <w:bottom w:val="outset" w:sz="6" w:space="0" w:color="000001"/>
              <w:right w:val="outset" w:sz="6" w:space="0" w:color="000001"/>
            </w:tcBorders>
            <w:hideMark/>
          </w:tcPr>
          <w:p w:rsidR="00A2388B" w:rsidRPr="00486480" w:rsidRDefault="00A2388B" w:rsidP="00A76BA3">
            <w:pPr>
              <w:rPr>
                <w:rFonts w:ascii="Times New Roman" w:hAnsi="Times New Roman"/>
                <w:sz w:val="24"/>
                <w:szCs w:val="24"/>
              </w:rPr>
            </w:pPr>
            <w:r w:rsidRPr="00486480">
              <w:rPr>
                <w:rFonts w:ascii="Times New Roman" w:hAnsi="Times New Roman"/>
                <w:sz w:val="24"/>
                <w:szCs w:val="24"/>
              </w:rPr>
              <w:t>Природно-хозяйственная характеристика России</w:t>
            </w:r>
          </w:p>
        </w:tc>
        <w:tc>
          <w:tcPr>
            <w:tcW w:w="1875" w:type="dxa"/>
            <w:tcBorders>
              <w:top w:val="outset" w:sz="6" w:space="0" w:color="000001"/>
              <w:left w:val="outset" w:sz="6" w:space="0" w:color="000001"/>
              <w:bottom w:val="outset" w:sz="6" w:space="0" w:color="000001"/>
              <w:right w:val="outset" w:sz="6" w:space="0" w:color="000001"/>
            </w:tcBorders>
            <w:hideMark/>
          </w:tcPr>
          <w:p w:rsidR="00A2388B" w:rsidRPr="00486480" w:rsidRDefault="00A2388B" w:rsidP="00A76BA3">
            <w:pPr>
              <w:rPr>
                <w:rFonts w:ascii="Times New Roman" w:hAnsi="Times New Roman"/>
                <w:sz w:val="24"/>
                <w:szCs w:val="24"/>
              </w:rPr>
            </w:pPr>
            <w:r w:rsidRPr="00486480">
              <w:rPr>
                <w:rFonts w:ascii="Times New Roman" w:hAnsi="Times New Roman"/>
                <w:sz w:val="24"/>
                <w:szCs w:val="24"/>
              </w:rPr>
              <w:t>21</w:t>
            </w:r>
            <w:r>
              <w:rPr>
                <w:rFonts w:ascii="Times New Roman" w:hAnsi="Times New Roman"/>
                <w:sz w:val="24"/>
                <w:szCs w:val="24"/>
              </w:rPr>
              <w:t>+1 резерв</w:t>
            </w:r>
          </w:p>
        </w:tc>
      </w:tr>
      <w:tr w:rsidR="00A2388B" w:rsidRPr="00486480" w:rsidTr="00A76BA3">
        <w:trPr>
          <w:tblCellSpacing w:w="0" w:type="dxa"/>
        </w:trPr>
        <w:tc>
          <w:tcPr>
            <w:tcW w:w="585" w:type="dxa"/>
            <w:tcBorders>
              <w:top w:val="outset" w:sz="6" w:space="0" w:color="000001"/>
              <w:left w:val="outset" w:sz="6" w:space="0" w:color="000001"/>
              <w:bottom w:val="outset" w:sz="6" w:space="0" w:color="000001"/>
              <w:right w:val="outset" w:sz="6" w:space="0" w:color="000001"/>
            </w:tcBorders>
            <w:hideMark/>
          </w:tcPr>
          <w:p w:rsidR="00A2388B" w:rsidRPr="00486480" w:rsidRDefault="00A2388B" w:rsidP="00A76BA3">
            <w:pPr>
              <w:rPr>
                <w:rFonts w:ascii="Times New Roman" w:hAnsi="Times New Roman"/>
                <w:sz w:val="24"/>
                <w:szCs w:val="24"/>
              </w:rPr>
            </w:pPr>
            <w:r w:rsidRPr="00486480">
              <w:rPr>
                <w:rFonts w:ascii="Times New Roman" w:hAnsi="Times New Roman"/>
                <w:sz w:val="24"/>
                <w:szCs w:val="24"/>
              </w:rPr>
              <w:t>7</w:t>
            </w:r>
          </w:p>
        </w:tc>
        <w:tc>
          <w:tcPr>
            <w:tcW w:w="6450" w:type="dxa"/>
            <w:tcBorders>
              <w:top w:val="outset" w:sz="6" w:space="0" w:color="000001"/>
              <w:left w:val="outset" w:sz="6" w:space="0" w:color="000001"/>
              <w:bottom w:val="outset" w:sz="6" w:space="0" w:color="000001"/>
              <w:right w:val="outset" w:sz="6" w:space="0" w:color="000001"/>
            </w:tcBorders>
            <w:hideMark/>
          </w:tcPr>
          <w:p w:rsidR="00A2388B" w:rsidRPr="00486480" w:rsidRDefault="00A2388B" w:rsidP="00A76BA3">
            <w:pPr>
              <w:rPr>
                <w:rFonts w:ascii="Times New Roman" w:hAnsi="Times New Roman"/>
                <w:sz w:val="24"/>
                <w:szCs w:val="24"/>
              </w:rPr>
            </w:pPr>
            <w:r w:rsidRPr="00486480">
              <w:rPr>
                <w:rFonts w:ascii="Times New Roman" w:hAnsi="Times New Roman"/>
                <w:sz w:val="24"/>
                <w:szCs w:val="24"/>
              </w:rPr>
              <w:t>Заключение</w:t>
            </w:r>
          </w:p>
        </w:tc>
        <w:tc>
          <w:tcPr>
            <w:tcW w:w="1875" w:type="dxa"/>
            <w:tcBorders>
              <w:top w:val="outset" w:sz="6" w:space="0" w:color="000001"/>
              <w:left w:val="outset" w:sz="6" w:space="0" w:color="000001"/>
              <w:bottom w:val="outset" w:sz="6" w:space="0" w:color="000001"/>
              <w:right w:val="outset" w:sz="6" w:space="0" w:color="000001"/>
            </w:tcBorders>
            <w:hideMark/>
          </w:tcPr>
          <w:p w:rsidR="00A2388B" w:rsidRPr="00486480" w:rsidRDefault="00A2388B" w:rsidP="00A76BA3">
            <w:pPr>
              <w:rPr>
                <w:rFonts w:ascii="Times New Roman" w:hAnsi="Times New Roman"/>
                <w:sz w:val="24"/>
                <w:szCs w:val="24"/>
              </w:rPr>
            </w:pPr>
            <w:r>
              <w:rPr>
                <w:rFonts w:ascii="Times New Roman" w:hAnsi="Times New Roman"/>
                <w:sz w:val="24"/>
                <w:szCs w:val="24"/>
              </w:rPr>
              <w:t>1 + 2</w:t>
            </w:r>
            <w:r w:rsidRPr="00486480">
              <w:rPr>
                <w:rFonts w:ascii="Times New Roman" w:hAnsi="Times New Roman"/>
                <w:sz w:val="24"/>
                <w:szCs w:val="24"/>
              </w:rPr>
              <w:t xml:space="preserve"> резерв</w:t>
            </w:r>
          </w:p>
        </w:tc>
      </w:tr>
      <w:tr w:rsidR="00A2388B" w:rsidRPr="00486480" w:rsidTr="00A76BA3">
        <w:trPr>
          <w:tblCellSpacing w:w="0" w:type="dxa"/>
        </w:trPr>
        <w:tc>
          <w:tcPr>
            <w:tcW w:w="585" w:type="dxa"/>
            <w:tcBorders>
              <w:top w:val="outset" w:sz="6" w:space="0" w:color="000001"/>
              <w:left w:val="outset" w:sz="6" w:space="0" w:color="000001"/>
              <w:bottom w:val="outset" w:sz="6" w:space="0" w:color="000001"/>
              <w:right w:val="outset" w:sz="6" w:space="0" w:color="000001"/>
            </w:tcBorders>
            <w:hideMark/>
          </w:tcPr>
          <w:p w:rsidR="00A2388B" w:rsidRPr="00486480" w:rsidRDefault="00A2388B" w:rsidP="00A76BA3">
            <w:pPr>
              <w:rPr>
                <w:rFonts w:ascii="Times New Roman" w:hAnsi="Times New Roman"/>
                <w:sz w:val="24"/>
                <w:szCs w:val="24"/>
              </w:rPr>
            </w:pPr>
          </w:p>
        </w:tc>
        <w:tc>
          <w:tcPr>
            <w:tcW w:w="6450" w:type="dxa"/>
            <w:tcBorders>
              <w:top w:val="outset" w:sz="6" w:space="0" w:color="000001"/>
              <w:left w:val="outset" w:sz="6" w:space="0" w:color="000001"/>
              <w:bottom w:val="outset" w:sz="6" w:space="0" w:color="000001"/>
              <w:right w:val="outset" w:sz="6" w:space="0" w:color="000001"/>
            </w:tcBorders>
            <w:hideMark/>
          </w:tcPr>
          <w:p w:rsidR="00A2388B" w:rsidRPr="00486480" w:rsidRDefault="00A2388B" w:rsidP="00A76BA3">
            <w:pPr>
              <w:rPr>
                <w:rFonts w:ascii="Times New Roman" w:hAnsi="Times New Roman"/>
                <w:sz w:val="24"/>
                <w:szCs w:val="24"/>
              </w:rPr>
            </w:pPr>
            <w:r w:rsidRPr="00486480">
              <w:rPr>
                <w:rFonts w:ascii="Times New Roman" w:hAnsi="Times New Roman"/>
                <w:sz w:val="24"/>
                <w:szCs w:val="24"/>
              </w:rPr>
              <w:t>итого</w:t>
            </w:r>
          </w:p>
        </w:tc>
        <w:tc>
          <w:tcPr>
            <w:tcW w:w="1875" w:type="dxa"/>
            <w:tcBorders>
              <w:top w:val="outset" w:sz="6" w:space="0" w:color="000001"/>
              <w:left w:val="outset" w:sz="6" w:space="0" w:color="000001"/>
              <w:bottom w:val="outset" w:sz="6" w:space="0" w:color="000001"/>
              <w:right w:val="outset" w:sz="6" w:space="0" w:color="000001"/>
            </w:tcBorders>
            <w:hideMark/>
          </w:tcPr>
          <w:p w:rsidR="00A2388B" w:rsidRPr="00486480" w:rsidRDefault="00A2388B" w:rsidP="00A76BA3">
            <w:pPr>
              <w:rPr>
                <w:rFonts w:ascii="Times New Roman" w:hAnsi="Times New Roman"/>
                <w:sz w:val="24"/>
                <w:szCs w:val="24"/>
              </w:rPr>
            </w:pPr>
            <w:r w:rsidRPr="00486480">
              <w:rPr>
                <w:rFonts w:ascii="Times New Roman" w:hAnsi="Times New Roman"/>
                <w:sz w:val="24"/>
                <w:szCs w:val="24"/>
              </w:rPr>
              <w:t>68</w:t>
            </w:r>
            <w:r>
              <w:rPr>
                <w:rFonts w:ascii="Times New Roman" w:hAnsi="Times New Roman"/>
                <w:sz w:val="24"/>
                <w:szCs w:val="24"/>
              </w:rPr>
              <w:t xml:space="preserve"> часов</w:t>
            </w:r>
          </w:p>
        </w:tc>
      </w:tr>
    </w:tbl>
    <w:p w:rsidR="00A2388B" w:rsidRPr="00486480" w:rsidRDefault="00A2388B" w:rsidP="00A2388B">
      <w:pPr>
        <w:rPr>
          <w:rFonts w:ascii="Times New Roman" w:hAnsi="Times New Roman"/>
          <w:sz w:val="24"/>
          <w:szCs w:val="24"/>
          <w:lang w:eastAsia="hi-IN" w:bidi="hi-IN"/>
        </w:rPr>
      </w:pPr>
    </w:p>
    <w:p w:rsidR="00A2388B" w:rsidRPr="00486480" w:rsidRDefault="00A2388B" w:rsidP="00A2388B">
      <w:pPr>
        <w:autoSpaceDE w:val="0"/>
        <w:jc w:val="both"/>
        <w:rPr>
          <w:rFonts w:ascii="Times New Roman" w:hAnsi="Times New Roman"/>
          <w:color w:val="000000"/>
          <w:sz w:val="24"/>
          <w:szCs w:val="24"/>
        </w:rPr>
      </w:pPr>
    </w:p>
    <w:p w:rsidR="00A2388B" w:rsidRDefault="00A2388B" w:rsidP="00A2388B">
      <w:pPr>
        <w:autoSpaceDE w:val="0"/>
        <w:jc w:val="right"/>
        <w:rPr>
          <w:rFonts w:ascii="Times New Roman" w:hAnsi="Times New Roman"/>
          <w:b/>
          <w:color w:val="000000"/>
          <w:sz w:val="24"/>
          <w:szCs w:val="24"/>
        </w:rPr>
      </w:pPr>
      <w:r>
        <w:rPr>
          <w:rFonts w:ascii="Times New Roman" w:hAnsi="Times New Roman"/>
          <w:b/>
          <w:color w:val="000000"/>
          <w:sz w:val="24"/>
          <w:szCs w:val="24"/>
        </w:rPr>
        <w:t>Приложение 1</w:t>
      </w:r>
    </w:p>
    <w:p w:rsidR="00A2388B" w:rsidRDefault="00A2388B" w:rsidP="00A2388B">
      <w:pPr>
        <w:autoSpaceDE w:val="0"/>
        <w:jc w:val="center"/>
        <w:rPr>
          <w:rFonts w:ascii="Times New Roman" w:hAnsi="Times New Roman"/>
          <w:b/>
          <w:color w:val="000000"/>
          <w:sz w:val="24"/>
          <w:szCs w:val="24"/>
        </w:rPr>
      </w:pPr>
      <w:r w:rsidRPr="005067AA">
        <w:rPr>
          <w:rFonts w:ascii="Times New Roman" w:hAnsi="Times New Roman"/>
          <w:b/>
          <w:color w:val="000000"/>
          <w:sz w:val="24"/>
          <w:szCs w:val="24"/>
        </w:rPr>
        <w:t>Календарно-</w:t>
      </w:r>
      <w:r>
        <w:rPr>
          <w:rFonts w:ascii="Times New Roman" w:hAnsi="Times New Roman"/>
          <w:b/>
          <w:color w:val="000000"/>
          <w:sz w:val="24"/>
          <w:szCs w:val="24"/>
        </w:rPr>
        <w:t>тематический план на 2023-2024</w:t>
      </w:r>
      <w:r w:rsidRPr="005067AA">
        <w:rPr>
          <w:rFonts w:ascii="Times New Roman" w:hAnsi="Times New Roman"/>
          <w:b/>
          <w:color w:val="000000"/>
          <w:sz w:val="24"/>
          <w:szCs w:val="24"/>
        </w:rPr>
        <w:t xml:space="preserve"> </w:t>
      </w:r>
      <w:proofErr w:type="spellStart"/>
      <w:r w:rsidRPr="005067AA">
        <w:rPr>
          <w:rFonts w:ascii="Times New Roman" w:hAnsi="Times New Roman"/>
          <w:b/>
          <w:color w:val="000000"/>
          <w:sz w:val="24"/>
          <w:szCs w:val="24"/>
        </w:rPr>
        <w:t>уч.г</w:t>
      </w:r>
      <w:proofErr w:type="spellEnd"/>
      <w:r w:rsidRPr="005067AA">
        <w:rPr>
          <w:rFonts w:ascii="Times New Roman" w:hAnsi="Times New Roman"/>
          <w:b/>
          <w:color w:val="000000"/>
          <w:sz w:val="24"/>
          <w:szCs w:val="24"/>
        </w:rPr>
        <w:t>.</w:t>
      </w:r>
    </w:p>
    <w:tbl>
      <w:tblPr>
        <w:tblpPr w:leftFromText="180" w:rightFromText="180" w:vertAnchor="text" w:horzAnchor="margin" w:tblpXSpec="center" w:tblpY="360"/>
        <w:tblW w:w="10361" w:type="dxa"/>
        <w:tblLayout w:type="fixed"/>
        <w:tblLook w:val="0000" w:firstRow="0" w:lastRow="0" w:firstColumn="0" w:lastColumn="0" w:noHBand="0" w:noVBand="0"/>
      </w:tblPr>
      <w:tblGrid>
        <w:gridCol w:w="816"/>
        <w:gridCol w:w="6605"/>
        <w:gridCol w:w="1001"/>
        <w:gridCol w:w="1124"/>
        <w:gridCol w:w="815"/>
      </w:tblGrid>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b/>
                <w:bCs/>
                <w:sz w:val="24"/>
                <w:szCs w:val="24"/>
              </w:rPr>
            </w:pPr>
            <w:r w:rsidRPr="00486480">
              <w:rPr>
                <w:rFonts w:ascii="Times New Roman" w:eastAsia="Arial" w:hAnsi="Times New Roman"/>
                <w:b/>
                <w:bCs/>
                <w:sz w:val="24"/>
                <w:szCs w:val="24"/>
              </w:rPr>
              <w:t>№</w:t>
            </w:r>
          </w:p>
          <w:p w:rsidR="00A2388B" w:rsidRPr="00486480" w:rsidRDefault="00A2388B" w:rsidP="00A76BA3">
            <w:pPr>
              <w:snapToGrid w:val="0"/>
              <w:spacing w:after="0" w:line="240" w:lineRule="auto"/>
              <w:rPr>
                <w:rFonts w:ascii="Times New Roman" w:eastAsia="Arial" w:hAnsi="Times New Roman"/>
                <w:b/>
                <w:bCs/>
                <w:sz w:val="24"/>
                <w:szCs w:val="24"/>
              </w:rPr>
            </w:pPr>
            <w:proofErr w:type="gramStart"/>
            <w:r w:rsidRPr="00486480">
              <w:rPr>
                <w:rFonts w:ascii="Times New Roman" w:eastAsia="Arial" w:hAnsi="Times New Roman"/>
                <w:b/>
                <w:bCs/>
                <w:sz w:val="24"/>
                <w:szCs w:val="24"/>
              </w:rPr>
              <w:t>уро-ка</w:t>
            </w:r>
            <w:proofErr w:type="gramEnd"/>
          </w:p>
        </w:tc>
        <w:tc>
          <w:tcPr>
            <w:tcW w:w="6605"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b/>
                <w:bCs/>
                <w:sz w:val="24"/>
                <w:szCs w:val="24"/>
              </w:rPr>
            </w:pPr>
            <w:r w:rsidRPr="00486480">
              <w:rPr>
                <w:rFonts w:ascii="Times New Roman" w:eastAsia="Arial" w:hAnsi="Times New Roman"/>
                <w:b/>
                <w:bCs/>
                <w:sz w:val="24"/>
                <w:szCs w:val="24"/>
              </w:rPr>
              <w:t xml:space="preserve">Раздел, тема </w:t>
            </w:r>
          </w:p>
        </w:tc>
        <w:tc>
          <w:tcPr>
            <w:tcW w:w="1001"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b/>
                <w:bCs/>
                <w:sz w:val="24"/>
                <w:szCs w:val="24"/>
              </w:rPr>
            </w:pPr>
            <w:proofErr w:type="gramStart"/>
            <w:r w:rsidRPr="00486480">
              <w:rPr>
                <w:rFonts w:ascii="Times New Roman" w:eastAsia="Arial" w:hAnsi="Times New Roman"/>
                <w:b/>
                <w:bCs/>
                <w:sz w:val="24"/>
                <w:szCs w:val="24"/>
              </w:rPr>
              <w:t>К-во часов</w:t>
            </w:r>
            <w:proofErr w:type="gramEnd"/>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b/>
                <w:bCs/>
                <w:sz w:val="24"/>
                <w:szCs w:val="24"/>
              </w:rPr>
            </w:pPr>
            <w:r w:rsidRPr="00486480">
              <w:rPr>
                <w:rFonts w:ascii="Times New Roman" w:eastAsia="Arial" w:hAnsi="Times New Roman"/>
                <w:b/>
                <w:bCs/>
                <w:sz w:val="24"/>
                <w:szCs w:val="24"/>
              </w:rPr>
              <w:t xml:space="preserve">Дата </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r w:rsidRPr="00486480">
              <w:rPr>
                <w:rFonts w:ascii="Times New Roman" w:eastAsia="Arial" w:hAnsi="Times New Roman"/>
                <w:b/>
                <w:bCs/>
                <w:sz w:val="24"/>
                <w:szCs w:val="24"/>
              </w:rPr>
              <w:t>Корр.даты</w:t>
            </w:r>
          </w:p>
        </w:tc>
      </w:tr>
      <w:tr w:rsidR="00A2388B" w:rsidRPr="00486480" w:rsidTr="00A76BA3">
        <w:trPr>
          <w:trHeight w:val="223"/>
        </w:trPr>
        <w:tc>
          <w:tcPr>
            <w:tcW w:w="10361" w:type="dxa"/>
            <w:gridSpan w:val="5"/>
            <w:tcBorders>
              <w:top w:val="single" w:sz="4" w:space="0" w:color="000000"/>
              <w:left w:val="single" w:sz="4" w:space="0" w:color="000000"/>
              <w:bottom w:val="single" w:sz="4" w:space="0" w:color="000000"/>
              <w:right w:val="single" w:sz="4" w:space="0" w:color="000000"/>
            </w:tcBorders>
            <w:shd w:val="clear" w:color="auto" w:fill="auto"/>
          </w:tcPr>
          <w:p w:rsidR="00A2388B" w:rsidRPr="00293F66" w:rsidRDefault="00A2388B" w:rsidP="00A76BA3">
            <w:pPr>
              <w:snapToGrid w:val="0"/>
              <w:spacing w:after="0" w:line="240" w:lineRule="auto"/>
              <w:rPr>
                <w:rFonts w:ascii="Times New Roman" w:hAnsi="Times New Roman"/>
                <w:b/>
                <w:sz w:val="24"/>
                <w:szCs w:val="24"/>
              </w:rPr>
            </w:pPr>
            <w:r w:rsidRPr="00293F66">
              <w:rPr>
                <w:rFonts w:ascii="Times New Roman" w:hAnsi="Times New Roman"/>
                <w:b/>
                <w:sz w:val="24"/>
                <w:szCs w:val="24"/>
              </w:rPr>
              <w:t>Введение    1ч</w:t>
            </w:r>
          </w:p>
          <w:p w:rsidR="00A2388B" w:rsidRDefault="00A2388B" w:rsidP="00A76BA3">
            <w:pPr>
              <w:snapToGrid w:val="0"/>
              <w:spacing w:after="0" w:line="240" w:lineRule="auto"/>
              <w:rPr>
                <w:rFonts w:ascii="Times New Roman" w:eastAsia="Arial" w:hAnsi="Times New Roman"/>
                <w:b/>
                <w:sz w:val="24"/>
                <w:szCs w:val="24"/>
              </w:rPr>
            </w:pPr>
            <w:r w:rsidRPr="00486480">
              <w:rPr>
                <w:rFonts w:ascii="Times New Roman" w:eastAsia="Arial" w:hAnsi="Times New Roman"/>
                <w:b/>
                <w:sz w:val="24"/>
                <w:szCs w:val="24"/>
              </w:rPr>
              <w:t>Характеристика видов деятельности:</w:t>
            </w:r>
            <w:r>
              <w:rPr>
                <w:rFonts w:ascii="Times New Roman" w:eastAsia="Arial" w:hAnsi="Times New Roman"/>
                <w:b/>
                <w:sz w:val="24"/>
                <w:szCs w:val="24"/>
              </w:rPr>
              <w:t xml:space="preserve"> </w:t>
            </w:r>
          </w:p>
          <w:p w:rsidR="00A2388B" w:rsidRPr="00293F66" w:rsidRDefault="00A2388B" w:rsidP="00A76BA3">
            <w:pPr>
              <w:snapToGrid w:val="0"/>
              <w:spacing w:after="0" w:line="240" w:lineRule="auto"/>
              <w:rPr>
                <w:rFonts w:ascii="Times New Roman" w:eastAsia="Arial" w:hAnsi="Times New Roman"/>
                <w:sz w:val="24"/>
                <w:szCs w:val="24"/>
              </w:rPr>
            </w:pPr>
            <w:r w:rsidRPr="00293F66">
              <w:rPr>
                <w:rFonts w:ascii="Times New Roman" w:eastAsia="Arial" w:hAnsi="Times New Roman"/>
                <w:sz w:val="24"/>
                <w:szCs w:val="24"/>
              </w:rPr>
              <w:t>ставят учебную задачу, выявляю причинно-следственные связи, ведут диалог</w:t>
            </w:r>
          </w:p>
          <w:p w:rsidR="00A2388B" w:rsidRPr="00EC77F4" w:rsidRDefault="00A2388B" w:rsidP="00A76BA3">
            <w:pPr>
              <w:snapToGrid w:val="0"/>
              <w:spacing w:after="0" w:line="240" w:lineRule="auto"/>
              <w:rPr>
                <w:rFonts w:ascii="Times New Roman"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6605"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Экономическая и социальная география.</w:t>
            </w:r>
          </w:p>
        </w:tc>
        <w:tc>
          <w:tcPr>
            <w:tcW w:w="1001"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10361" w:type="dxa"/>
            <w:gridSpan w:val="5"/>
            <w:tcBorders>
              <w:top w:val="single" w:sz="4" w:space="0" w:color="000000"/>
              <w:left w:val="single" w:sz="4" w:space="0" w:color="000000"/>
              <w:bottom w:val="single" w:sz="4" w:space="0" w:color="000000"/>
              <w:right w:val="single" w:sz="4" w:space="0" w:color="000000"/>
            </w:tcBorders>
            <w:shd w:val="clear" w:color="auto" w:fill="auto"/>
          </w:tcPr>
          <w:p w:rsidR="00A2388B" w:rsidRPr="005A0AD9" w:rsidRDefault="00A2388B" w:rsidP="00A76BA3">
            <w:pPr>
              <w:snapToGrid w:val="0"/>
              <w:spacing w:after="0" w:line="240" w:lineRule="auto"/>
              <w:rPr>
                <w:rFonts w:ascii="Times New Roman" w:eastAsia="Arial" w:hAnsi="Times New Roman"/>
                <w:b/>
                <w:sz w:val="24"/>
                <w:szCs w:val="24"/>
              </w:rPr>
            </w:pPr>
            <w:r w:rsidRPr="005A0AD9">
              <w:rPr>
                <w:rFonts w:ascii="Times New Roman" w:eastAsia="Arial" w:hAnsi="Times New Roman"/>
                <w:b/>
                <w:sz w:val="24"/>
                <w:szCs w:val="24"/>
              </w:rPr>
              <w:t xml:space="preserve">Россия на карте </w:t>
            </w:r>
            <w:r>
              <w:rPr>
                <w:rFonts w:ascii="Times New Roman" w:eastAsia="Arial" w:hAnsi="Times New Roman"/>
                <w:b/>
                <w:sz w:val="24"/>
                <w:szCs w:val="24"/>
              </w:rPr>
              <w:t xml:space="preserve">    6</w:t>
            </w:r>
            <w:r w:rsidRPr="005A0AD9">
              <w:rPr>
                <w:rFonts w:ascii="Times New Roman" w:eastAsia="Arial" w:hAnsi="Times New Roman"/>
                <w:b/>
                <w:sz w:val="24"/>
                <w:szCs w:val="24"/>
              </w:rPr>
              <w:t>ч</w:t>
            </w:r>
          </w:p>
          <w:p w:rsidR="00A2388B" w:rsidRDefault="00A2388B" w:rsidP="00A76BA3">
            <w:pPr>
              <w:snapToGrid w:val="0"/>
              <w:spacing w:after="0" w:line="240" w:lineRule="auto"/>
              <w:rPr>
                <w:rFonts w:ascii="Times New Roman" w:eastAsia="Arial" w:hAnsi="Times New Roman"/>
                <w:b/>
                <w:sz w:val="24"/>
                <w:szCs w:val="24"/>
              </w:rPr>
            </w:pPr>
            <w:r w:rsidRPr="00486480">
              <w:rPr>
                <w:rFonts w:ascii="Times New Roman" w:eastAsia="Arial" w:hAnsi="Times New Roman"/>
                <w:b/>
                <w:sz w:val="24"/>
                <w:szCs w:val="24"/>
              </w:rPr>
              <w:t>Характеристика видов деятельности:</w:t>
            </w:r>
            <w:r>
              <w:rPr>
                <w:rFonts w:ascii="Times New Roman" w:eastAsia="Arial" w:hAnsi="Times New Roman"/>
                <w:b/>
                <w:sz w:val="24"/>
                <w:szCs w:val="24"/>
              </w:rPr>
              <w:t xml:space="preserve"> </w:t>
            </w:r>
          </w:p>
          <w:p w:rsidR="00A2388B" w:rsidRPr="00293F66" w:rsidRDefault="00A2388B" w:rsidP="00A76BA3">
            <w:pPr>
              <w:snapToGrid w:val="0"/>
              <w:spacing w:after="0" w:line="240" w:lineRule="auto"/>
              <w:rPr>
                <w:rFonts w:ascii="Times New Roman" w:eastAsia="Arial" w:hAnsi="Times New Roman"/>
                <w:b/>
                <w:sz w:val="24"/>
                <w:szCs w:val="24"/>
              </w:rPr>
            </w:pPr>
            <w:r w:rsidRPr="001B0393">
              <w:rPr>
                <w:rFonts w:ascii="Times New Roman" w:eastAsia="Arial" w:hAnsi="Times New Roman"/>
                <w:sz w:val="24"/>
                <w:szCs w:val="24"/>
              </w:rPr>
              <w:t>работают с текстом</w:t>
            </w:r>
            <w:r>
              <w:rPr>
                <w:rFonts w:ascii="Times New Roman" w:eastAsia="Arial" w:hAnsi="Times New Roman"/>
                <w:b/>
                <w:sz w:val="24"/>
                <w:szCs w:val="24"/>
              </w:rPr>
              <w:t xml:space="preserve">: </w:t>
            </w:r>
            <w:r w:rsidRPr="00293F66">
              <w:rPr>
                <w:rFonts w:ascii="Times New Roman" w:eastAsia="Arial" w:hAnsi="Times New Roman"/>
                <w:sz w:val="24"/>
                <w:szCs w:val="24"/>
              </w:rPr>
              <w:t>составляют логические цепочки, схемы, таблицы, оценивают работу, создают объяснительные тексты, анализируют связи</w:t>
            </w:r>
            <w:r>
              <w:rPr>
                <w:rFonts w:ascii="Times New Roman" w:eastAsia="Arial" w:hAnsi="Times New Roman"/>
                <w:b/>
                <w:sz w:val="24"/>
                <w:szCs w:val="24"/>
              </w:rPr>
              <w:t>.</w:t>
            </w: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2</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Формирование территории России.</w:t>
            </w:r>
          </w:p>
          <w:p w:rsidR="00A2388B" w:rsidRDefault="00A2388B" w:rsidP="00A76BA3">
            <w:pPr>
              <w:snapToGrid w:val="0"/>
              <w:spacing w:after="0" w:line="240" w:lineRule="auto"/>
              <w:rPr>
                <w:rFonts w:ascii="Times New Roman" w:eastAsia="Arial" w:hAnsi="Times New Roman"/>
                <w:sz w:val="24"/>
                <w:szCs w:val="24"/>
              </w:rPr>
            </w:pP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3</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Экономико-географическое положение. Практическая работа «Составление описания ЭГП России по типовому плану»</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lastRenderedPageBreak/>
              <w:t>4</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Политико-географическое положение России. Практическая работа «Составление описания политико-географического положения России по типовому плану»</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5</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Административно-территориальное положение страны. Практическая работа «Обозначение на контурной карте субъектов Федерации различных видов»</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6</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Экономико-географическое районирование России. Практическая работа «Определение административного состава Федеральных округов на основе анализа политико-административной карты России»</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7</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Практическая работа «Сравнение по статистическим показателям экономических районов»</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10361" w:type="dxa"/>
            <w:gridSpan w:val="5"/>
            <w:tcBorders>
              <w:top w:val="single" w:sz="4" w:space="0" w:color="000000"/>
              <w:left w:val="single" w:sz="4" w:space="0" w:color="000000"/>
              <w:bottom w:val="single" w:sz="4" w:space="0" w:color="000000"/>
              <w:right w:val="single" w:sz="4" w:space="0" w:color="000000"/>
            </w:tcBorders>
            <w:shd w:val="clear" w:color="auto" w:fill="auto"/>
          </w:tcPr>
          <w:p w:rsidR="00A2388B" w:rsidRPr="001B0393" w:rsidRDefault="00A2388B" w:rsidP="00A76BA3">
            <w:pPr>
              <w:snapToGrid w:val="0"/>
              <w:spacing w:after="0" w:line="240" w:lineRule="auto"/>
              <w:rPr>
                <w:rFonts w:ascii="Times New Roman" w:eastAsia="Arial" w:hAnsi="Times New Roman"/>
                <w:b/>
                <w:sz w:val="24"/>
                <w:szCs w:val="24"/>
              </w:rPr>
            </w:pPr>
            <w:r w:rsidRPr="001B0393">
              <w:rPr>
                <w:rFonts w:ascii="Times New Roman" w:eastAsia="Arial" w:hAnsi="Times New Roman"/>
                <w:b/>
                <w:sz w:val="24"/>
                <w:szCs w:val="24"/>
              </w:rPr>
              <w:t>Природа и человек    6 ч</w:t>
            </w:r>
          </w:p>
          <w:p w:rsidR="00A2388B" w:rsidRDefault="00A2388B" w:rsidP="00A76BA3">
            <w:pPr>
              <w:snapToGrid w:val="0"/>
              <w:spacing w:after="0" w:line="240" w:lineRule="auto"/>
              <w:rPr>
                <w:rFonts w:ascii="Times New Roman" w:eastAsia="Arial" w:hAnsi="Times New Roman"/>
                <w:b/>
                <w:sz w:val="24"/>
                <w:szCs w:val="24"/>
              </w:rPr>
            </w:pPr>
            <w:r w:rsidRPr="00486480">
              <w:rPr>
                <w:rFonts w:ascii="Times New Roman" w:eastAsia="Arial" w:hAnsi="Times New Roman"/>
                <w:b/>
                <w:sz w:val="24"/>
                <w:szCs w:val="24"/>
              </w:rPr>
              <w:t>Характеристика видов деятельности:</w:t>
            </w:r>
            <w:r>
              <w:rPr>
                <w:rFonts w:ascii="Times New Roman" w:eastAsia="Arial" w:hAnsi="Times New Roman"/>
                <w:b/>
                <w:sz w:val="24"/>
                <w:szCs w:val="24"/>
              </w:rPr>
              <w:t xml:space="preserve"> </w:t>
            </w:r>
          </w:p>
          <w:p w:rsidR="00A2388B" w:rsidRPr="00486480"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Определяют критерии для сравнения фактов, явлений, работают с текстом. Выявляют причинно-следственные связи, планируют свою работу.</w:t>
            </w: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8</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Природные условия России</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9</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 xml:space="preserve">Природные ресурсы. Практическая работа «Расчет </w:t>
            </w:r>
            <w:proofErr w:type="spellStart"/>
            <w:r>
              <w:rPr>
                <w:rFonts w:ascii="Times New Roman" w:eastAsia="Arial" w:hAnsi="Times New Roman"/>
                <w:sz w:val="24"/>
                <w:szCs w:val="24"/>
              </w:rPr>
              <w:t>ресурсообеспеченности</w:t>
            </w:r>
            <w:proofErr w:type="spellEnd"/>
            <w:r>
              <w:rPr>
                <w:rFonts w:ascii="Times New Roman" w:eastAsia="Arial" w:hAnsi="Times New Roman"/>
                <w:sz w:val="24"/>
                <w:szCs w:val="24"/>
              </w:rPr>
              <w:t xml:space="preserve"> территории России по отдельным видам природных ресурсов»</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10</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 xml:space="preserve">Всероссийская проверочная работа </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11</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Всероссийская проверочная работа</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12</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Взаимодействие природы и населения. Объекты Всемирного наследия на территории России</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13</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Практическая работа «Оценка экологической ситуации отдельных частей территории России»</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10361" w:type="dxa"/>
            <w:gridSpan w:val="5"/>
            <w:tcBorders>
              <w:top w:val="single" w:sz="4" w:space="0" w:color="000000"/>
              <w:left w:val="single" w:sz="4" w:space="0" w:color="000000"/>
              <w:bottom w:val="single" w:sz="4" w:space="0" w:color="000000"/>
              <w:right w:val="single" w:sz="4" w:space="0" w:color="000000"/>
            </w:tcBorders>
            <w:shd w:val="clear" w:color="auto" w:fill="auto"/>
          </w:tcPr>
          <w:p w:rsidR="00A2388B" w:rsidRPr="002D0417" w:rsidRDefault="00A2388B" w:rsidP="00A76BA3">
            <w:pPr>
              <w:snapToGrid w:val="0"/>
              <w:spacing w:after="0" w:line="240" w:lineRule="auto"/>
              <w:rPr>
                <w:rFonts w:ascii="Times New Roman" w:eastAsia="Arial" w:hAnsi="Times New Roman"/>
                <w:b/>
                <w:sz w:val="24"/>
                <w:szCs w:val="24"/>
              </w:rPr>
            </w:pPr>
            <w:r w:rsidRPr="002D0417">
              <w:rPr>
                <w:rFonts w:ascii="Times New Roman" w:eastAsia="Arial" w:hAnsi="Times New Roman"/>
                <w:b/>
                <w:sz w:val="24"/>
                <w:szCs w:val="24"/>
              </w:rPr>
              <w:t>Население России    10ч</w:t>
            </w:r>
          </w:p>
          <w:p w:rsidR="00A2388B" w:rsidRDefault="00A2388B" w:rsidP="00A76BA3">
            <w:pPr>
              <w:snapToGrid w:val="0"/>
              <w:spacing w:after="0" w:line="240" w:lineRule="auto"/>
              <w:rPr>
                <w:rFonts w:ascii="Times New Roman" w:eastAsia="Arial" w:hAnsi="Times New Roman"/>
                <w:b/>
                <w:sz w:val="24"/>
                <w:szCs w:val="24"/>
              </w:rPr>
            </w:pPr>
            <w:r w:rsidRPr="00486480">
              <w:rPr>
                <w:rFonts w:ascii="Times New Roman" w:eastAsia="Arial" w:hAnsi="Times New Roman"/>
                <w:b/>
                <w:sz w:val="24"/>
                <w:szCs w:val="24"/>
              </w:rPr>
              <w:t>Характеристика видов деятельности:</w:t>
            </w:r>
            <w:r>
              <w:rPr>
                <w:rFonts w:ascii="Times New Roman" w:eastAsia="Arial" w:hAnsi="Times New Roman"/>
                <w:b/>
                <w:sz w:val="24"/>
                <w:szCs w:val="24"/>
              </w:rPr>
              <w:t xml:space="preserve"> </w:t>
            </w:r>
          </w:p>
          <w:p w:rsidR="00A2388B" w:rsidRPr="00486480"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Выделяют существенные признаки новых понятий, работают с учебными текстами, схемами, картосхемами, статистикой, географическими картами, представляют выводы в устной и письменной форме, в форме презентаций.</w:t>
            </w: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14</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Демография. Численность населения России.</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15</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Естественный прирост и воспроизводство населения.</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16</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Практическая работа «Расчет параметров естественного движения населения: естественного прироста, рождаемости, смертности, показателя естественного прироста, показателя смертности, показателя рождаемости»</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17</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Размещение населения России.</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18</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Миграции населения.</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19</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Сельское расселение.</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20</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 xml:space="preserve">Городская форма расселения. Практическая работа «Расчет численности городского населения на основе данных о значении показателя урбанизации и численности населения России»  </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21</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 xml:space="preserve">Этнический состав населения. Практическая работа «Определение по картам атласа ареалов компактного проживания крупнейших народов России» </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22</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Религиозный состав населения.</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23</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Трудовые ресурсы и рынок труда.</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10361" w:type="dxa"/>
            <w:gridSpan w:val="5"/>
            <w:tcBorders>
              <w:top w:val="single" w:sz="4" w:space="0" w:color="000000"/>
              <w:left w:val="single" w:sz="4" w:space="0" w:color="000000"/>
              <w:bottom w:val="single" w:sz="4" w:space="0" w:color="000000"/>
              <w:right w:val="single" w:sz="4" w:space="0" w:color="000000"/>
            </w:tcBorders>
            <w:shd w:val="clear" w:color="auto" w:fill="auto"/>
          </w:tcPr>
          <w:p w:rsidR="00A2388B" w:rsidRPr="001512AD" w:rsidRDefault="00A2388B" w:rsidP="00A76BA3">
            <w:pPr>
              <w:snapToGrid w:val="0"/>
              <w:spacing w:after="0" w:line="240" w:lineRule="auto"/>
              <w:rPr>
                <w:rFonts w:ascii="Times New Roman" w:eastAsia="Arial" w:hAnsi="Times New Roman"/>
                <w:b/>
                <w:sz w:val="24"/>
                <w:szCs w:val="24"/>
              </w:rPr>
            </w:pPr>
            <w:r w:rsidRPr="001512AD">
              <w:rPr>
                <w:rFonts w:ascii="Times New Roman" w:eastAsia="Arial" w:hAnsi="Times New Roman"/>
                <w:b/>
                <w:sz w:val="24"/>
                <w:szCs w:val="24"/>
              </w:rPr>
              <w:t>Отрасли хозяйства России   20ч</w:t>
            </w:r>
          </w:p>
          <w:p w:rsidR="00A2388B" w:rsidRDefault="00A2388B" w:rsidP="00A76BA3">
            <w:pPr>
              <w:snapToGrid w:val="0"/>
              <w:spacing w:after="0" w:line="240" w:lineRule="auto"/>
              <w:rPr>
                <w:rFonts w:ascii="Times New Roman" w:eastAsia="Arial" w:hAnsi="Times New Roman"/>
                <w:b/>
                <w:sz w:val="24"/>
                <w:szCs w:val="24"/>
              </w:rPr>
            </w:pPr>
            <w:r w:rsidRPr="00486480">
              <w:rPr>
                <w:rFonts w:ascii="Times New Roman" w:eastAsia="Arial" w:hAnsi="Times New Roman"/>
                <w:b/>
                <w:sz w:val="24"/>
                <w:szCs w:val="24"/>
              </w:rPr>
              <w:t>Характеристика видов деятельности:</w:t>
            </w:r>
            <w:r>
              <w:rPr>
                <w:rFonts w:ascii="Times New Roman" w:eastAsia="Arial" w:hAnsi="Times New Roman"/>
                <w:b/>
                <w:sz w:val="24"/>
                <w:szCs w:val="24"/>
              </w:rPr>
              <w:t xml:space="preserve"> </w:t>
            </w:r>
          </w:p>
          <w:p w:rsidR="00A2388B" w:rsidRPr="00486480"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lastRenderedPageBreak/>
              <w:t>Устанавливают  причинно-следственные связи, анализируют различные источники информации, выделяют существенные признаки.</w:t>
            </w: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lastRenderedPageBreak/>
              <w:t>24</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Национальная экономика. Практическая работа «Составление схемы отраслевой структуры народного хозяйства России»</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25</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Факторы размещения производства</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26</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Топливно-энергетический комплекс. Нефтяная и газовая промышленность.</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27</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 xml:space="preserve">Угольная промышленность. </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28</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Электроэнергетика.</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29</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 xml:space="preserve">Металлургический комплекс. Черная металлургия. </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30</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Цветная металлургия.</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31</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Машиностроение.  Отрасли и факторы их размещения.</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32</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Практическая работа «Описание отрасли машиностроения по типовому плану»</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33</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Военно-промышленный комплекс.</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34</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Химическая промышленность. Практическая работа «Составление схемы межотраслевых связей отрасли химической промышленности»</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35</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Лесная промышленность.</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36</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Агропромышленный комплекс. Растениеводство.</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37</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Агропромышленный комплекс. Животноводство.</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38</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Зональная специализация сельского хозяйства. Практическая работа «Анализ потенциальных возможностей территорий природных зон для развития сельского хозяйства»</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39</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Отрасли легкой и пищевой промышленности и факторы их размещения.</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40</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Транспорт  и его роль в национальной экономике</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41</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Практическая работа «Описание транспортного узла»</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42</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Отрасли нематериальной сферы</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43</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Обобщение по теме «Отрасли хозяйства России»</w:t>
            </w:r>
          </w:p>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По итогам ВПР: Часовые пояса и зоны</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10361" w:type="dxa"/>
            <w:gridSpan w:val="5"/>
            <w:tcBorders>
              <w:top w:val="single" w:sz="4" w:space="0" w:color="000000"/>
              <w:left w:val="single" w:sz="4" w:space="0" w:color="000000"/>
              <w:bottom w:val="single" w:sz="4" w:space="0" w:color="000000"/>
              <w:right w:val="single" w:sz="4" w:space="0" w:color="000000"/>
            </w:tcBorders>
            <w:shd w:val="clear" w:color="auto" w:fill="auto"/>
          </w:tcPr>
          <w:p w:rsidR="00A2388B" w:rsidRPr="008E005F" w:rsidRDefault="00A2388B" w:rsidP="00A76BA3">
            <w:pPr>
              <w:snapToGrid w:val="0"/>
              <w:spacing w:after="0" w:line="240" w:lineRule="auto"/>
              <w:rPr>
                <w:rFonts w:ascii="Times New Roman" w:eastAsia="Arial" w:hAnsi="Times New Roman"/>
                <w:b/>
                <w:sz w:val="24"/>
                <w:szCs w:val="24"/>
              </w:rPr>
            </w:pPr>
            <w:r w:rsidRPr="008E005F">
              <w:rPr>
                <w:rFonts w:ascii="Times New Roman" w:eastAsia="Arial" w:hAnsi="Times New Roman"/>
                <w:b/>
                <w:sz w:val="24"/>
                <w:szCs w:val="24"/>
              </w:rPr>
              <w:t xml:space="preserve">Природно-хозяйственная характеристика России  </w:t>
            </w:r>
            <w:r>
              <w:rPr>
                <w:rFonts w:ascii="Times New Roman" w:eastAsia="Arial" w:hAnsi="Times New Roman"/>
                <w:b/>
                <w:sz w:val="24"/>
                <w:szCs w:val="24"/>
              </w:rPr>
              <w:t>22</w:t>
            </w:r>
            <w:r w:rsidRPr="008E005F">
              <w:rPr>
                <w:rFonts w:ascii="Times New Roman" w:eastAsia="Arial" w:hAnsi="Times New Roman"/>
                <w:b/>
                <w:sz w:val="24"/>
                <w:szCs w:val="24"/>
              </w:rPr>
              <w:t>ч</w:t>
            </w:r>
          </w:p>
          <w:p w:rsidR="00A2388B" w:rsidRDefault="00A2388B" w:rsidP="00A76BA3">
            <w:pPr>
              <w:snapToGrid w:val="0"/>
              <w:spacing w:after="0" w:line="240" w:lineRule="auto"/>
              <w:rPr>
                <w:rFonts w:ascii="Times New Roman" w:eastAsia="Arial" w:hAnsi="Times New Roman"/>
                <w:b/>
                <w:sz w:val="24"/>
                <w:szCs w:val="24"/>
              </w:rPr>
            </w:pPr>
            <w:r w:rsidRPr="00486480">
              <w:rPr>
                <w:rFonts w:ascii="Times New Roman" w:eastAsia="Arial" w:hAnsi="Times New Roman"/>
                <w:b/>
                <w:sz w:val="24"/>
                <w:szCs w:val="24"/>
              </w:rPr>
              <w:t>Характеристика видов деятельности:</w:t>
            </w:r>
            <w:r>
              <w:rPr>
                <w:rFonts w:ascii="Times New Roman" w:eastAsia="Arial" w:hAnsi="Times New Roman"/>
                <w:b/>
                <w:sz w:val="24"/>
                <w:szCs w:val="24"/>
              </w:rPr>
              <w:t xml:space="preserve"> </w:t>
            </w:r>
          </w:p>
          <w:p w:rsidR="00A2388B" w:rsidRPr="00486480"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Анализируют связи, выявляют причинно-следственные связи, работают с текстом, определяют критерии для сравнения, создают объяснительные тексты, планируют свою работу.</w:t>
            </w: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44</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hAnsi="Times New Roman"/>
              </w:rPr>
            </w:pPr>
            <w:r>
              <w:rPr>
                <w:rFonts w:ascii="Times New Roman" w:eastAsia="Arial" w:hAnsi="Times New Roman"/>
                <w:sz w:val="24"/>
                <w:szCs w:val="24"/>
              </w:rPr>
              <w:t>Европейский Север: географическое положение, население, ресурсы.</w:t>
            </w:r>
          </w:p>
          <w:p w:rsidR="00A2388B" w:rsidRDefault="00A2388B" w:rsidP="00A76BA3">
            <w:pPr>
              <w:snapToGrid w:val="0"/>
              <w:spacing w:after="0" w:line="240" w:lineRule="auto"/>
              <w:rPr>
                <w:rFonts w:ascii="Times New Roman" w:eastAsia="Arial" w:hAnsi="Times New Roman"/>
                <w:sz w:val="24"/>
                <w:szCs w:val="24"/>
              </w:rPr>
            </w:pPr>
            <w:r>
              <w:rPr>
                <w:rFonts w:ascii="Times New Roman" w:hAnsi="Times New Roman"/>
              </w:rPr>
              <w:t xml:space="preserve">По итогам ВПР: </w:t>
            </w:r>
            <w:r>
              <w:rPr>
                <w:rFonts w:ascii="Times New Roman" w:eastAsia="Arial" w:hAnsi="Times New Roman"/>
                <w:sz w:val="24"/>
                <w:szCs w:val="24"/>
              </w:rPr>
              <w:t xml:space="preserve"> Характеристика географического положения России</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45</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Европейский Север. Практическая работа «Определение природных условий, характеризующих хозяйственную специализацию территории района»</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46</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Европейский Северо-Запад.  Географическое положение, население.</w:t>
            </w:r>
          </w:p>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По итогам ВПР:  Главные черты рельефа России.</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47</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Европейский Северо-Запад. Ресурсы, специфика хозяйственной специализации.</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48</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Регион Центральная Россия. Географическое положение.</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49</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Центральная Россия - исторический, экономический, культурный и административный центр страны</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50</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Центральная Россия. Население, природные ресурсы.</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lastRenderedPageBreak/>
              <w:t>51</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Центральная Россия. Специфика хозяйственной цивилизации</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52</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 xml:space="preserve">Европейский Юг. Географическое положение, население. </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53</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Европейский Юг. Практическая работа «Определение факторов, влияющих на современную хозяйственную специализацию района»</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54</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Агроклиматические и рекреационные ресурсы Европейского Юга.</w:t>
            </w:r>
          </w:p>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По итогам ВПР: Моря, омывающие территорию России</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55</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Поволжье. Практическая работа «Описание экономико-географического положения района»</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56</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Поволжье. Ресурсы, население и специфика хозяйственной специализации</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57</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 xml:space="preserve">Урал. </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58</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Практическая работа «Составление комплексного описания Урала по типовому плану»</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w:t>
            </w: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59</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Западная Сибирь. Практическая работа «Сравнение географического положения Западной Сибири и Урала»</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60</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Западная Сибирь: Население, ресурсы, хозяйство</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61</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Восточная Сибирь: географическое положение.</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62</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Восточная Сибирь. Практическая работа «Анализ размещения населения и хозяйства на территории района»</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63</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Промежуточная аттестация</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64</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Дальний Восток</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65</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Обобщение по теме «Природно-хозяйственная характеристика России»</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10361" w:type="dxa"/>
            <w:gridSpan w:val="5"/>
            <w:tcBorders>
              <w:top w:val="single" w:sz="4" w:space="0" w:color="000000"/>
              <w:left w:val="single" w:sz="4" w:space="0" w:color="000000"/>
              <w:bottom w:val="single" w:sz="4" w:space="0" w:color="000000"/>
              <w:right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b/>
                <w:sz w:val="24"/>
                <w:szCs w:val="24"/>
              </w:rPr>
            </w:pPr>
            <w:r w:rsidRPr="008E005F">
              <w:rPr>
                <w:rFonts w:ascii="Times New Roman" w:eastAsia="Arial" w:hAnsi="Times New Roman"/>
                <w:b/>
                <w:sz w:val="24"/>
                <w:szCs w:val="24"/>
              </w:rPr>
              <w:t xml:space="preserve">Заключение   </w:t>
            </w:r>
            <w:r>
              <w:rPr>
                <w:rFonts w:ascii="Times New Roman" w:eastAsia="Arial" w:hAnsi="Times New Roman"/>
                <w:b/>
                <w:sz w:val="24"/>
                <w:szCs w:val="24"/>
              </w:rPr>
              <w:t xml:space="preserve"> 3</w:t>
            </w:r>
            <w:r w:rsidRPr="008E005F">
              <w:rPr>
                <w:rFonts w:ascii="Times New Roman" w:eastAsia="Arial" w:hAnsi="Times New Roman"/>
                <w:b/>
                <w:sz w:val="24"/>
                <w:szCs w:val="24"/>
              </w:rPr>
              <w:t>ч</w:t>
            </w:r>
          </w:p>
          <w:p w:rsidR="00A2388B" w:rsidRDefault="00A2388B" w:rsidP="00A76BA3">
            <w:pPr>
              <w:snapToGrid w:val="0"/>
              <w:spacing w:after="0" w:line="240" w:lineRule="auto"/>
              <w:rPr>
                <w:rFonts w:ascii="Times New Roman" w:eastAsia="Arial" w:hAnsi="Times New Roman"/>
                <w:b/>
                <w:sz w:val="24"/>
                <w:szCs w:val="24"/>
              </w:rPr>
            </w:pPr>
            <w:r w:rsidRPr="00486480">
              <w:rPr>
                <w:rFonts w:ascii="Times New Roman" w:hAnsi="Times New Roman"/>
                <w:b/>
                <w:sz w:val="24"/>
                <w:szCs w:val="24"/>
              </w:rPr>
              <w:t>Характеристика видов деятельности обучающихся:</w:t>
            </w:r>
            <w:r w:rsidRPr="00486480">
              <w:rPr>
                <w:rFonts w:ascii="Times New Roman" w:eastAsia="Arial" w:hAnsi="Times New Roman"/>
                <w:b/>
                <w:sz w:val="24"/>
                <w:szCs w:val="24"/>
              </w:rPr>
              <w:t xml:space="preserve">     </w:t>
            </w:r>
          </w:p>
          <w:p w:rsidR="00A2388B" w:rsidRPr="005067AA" w:rsidRDefault="00A2388B" w:rsidP="00A76BA3">
            <w:pPr>
              <w:snapToGrid w:val="0"/>
              <w:spacing w:after="0" w:line="240" w:lineRule="auto"/>
              <w:rPr>
                <w:rFonts w:ascii="Times New Roman" w:eastAsia="Arial" w:hAnsi="Times New Roman"/>
                <w:sz w:val="24"/>
                <w:szCs w:val="24"/>
              </w:rPr>
            </w:pPr>
            <w:r w:rsidRPr="005067AA">
              <w:rPr>
                <w:rFonts w:ascii="Times New Roman" w:eastAsia="Arial" w:hAnsi="Times New Roman"/>
                <w:sz w:val="24"/>
                <w:szCs w:val="24"/>
              </w:rPr>
              <w:t xml:space="preserve">Объясняют место России в мировой экономике, работают со статистическими данными                                                                  </w:t>
            </w: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66</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Место России в мировой экономике. Практическая работа «Определение по статистическим показателям места и роли России в мире»</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67</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Промежуточная аттестация в форме теста</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68</w:t>
            </w: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Обобщение по курсу «Население и хозяйство России!</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1</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p>
        </w:tc>
      </w:tr>
      <w:tr w:rsidR="00A2388B" w:rsidRPr="00486480" w:rsidTr="00A76BA3">
        <w:trPr>
          <w:trHeight w:val="223"/>
        </w:trPr>
        <w:tc>
          <w:tcPr>
            <w:tcW w:w="816"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p>
        </w:tc>
        <w:tc>
          <w:tcPr>
            <w:tcW w:w="6605"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r>
              <w:rPr>
                <w:rFonts w:ascii="Times New Roman" w:eastAsia="Arial" w:hAnsi="Times New Roman"/>
                <w:sz w:val="24"/>
                <w:szCs w:val="24"/>
              </w:rPr>
              <w:t>итого</w:t>
            </w:r>
          </w:p>
        </w:tc>
        <w:tc>
          <w:tcPr>
            <w:tcW w:w="1001" w:type="dxa"/>
            <w:tcBorders>
              <w:top w:val="single" w:sz="4" w:space="0" w:color="000000"/>
              <w:left w:val="single" w:sz="4" w:space="0" w:color="000000"/>
              <w:bottom w:val="single" w:sz="4" w:space="0" w:color="000000"/>
            </w:tcBorders>
            <w:shd w:val="clear" w:color="auto" w:fill="auto"/>
          </w:tcPr>
          <w:p w:rsidR="00A2388B" w:rsidRDefault="00A2388B" w:rsidP="00A76BA3">
            <w:pPr>
              <w:snapToGrid w:val="0"/>
              <w:spacing w:after="0" w:line="240" w:lineRule="auto"/>
              <w:jc w:val="center"/>
              <w:rPr>
                <w:rFonts w:ascii="Times New Roman" w:eastAsia="Arial" w:hAnsi="Times New Roman"/>
                <w:sz w:val="24"/>
                <w:szCs w:val="24"/>
              </w:rPr>
            </w:pPr>
            <w:r>
              <w:rPr>
                <w:rFonts w:ascii="Times New Roman" w:eastAsia="Arial" w:hAnsi="Times New Roman"/>
                <w:sz w:val="24"/>
                <w:szCs w:val="24"/>
              </w:rPr>
              <w:t>68ч</w:t>
            </w:r>
          </w:p>
        </w:tc>
        <w:tc>
          <w:tcPr>
            <w:tcW w:w="1124" w:type="dxa"/>
            <w:tcBorders>
              <w:top w:val="single" w:sz="4" w:space="0" w:color="000000"/>
              <w:left w:val="single" w:sz="4" w:space="0" w:color="000000"/>
              <w:bottom w:val="single" w:sz="4" w:space="0" w:color="000000"/>
            </w:tcBorders>
            <w:shd w:val="clear" w:color="auto" w:fill="auto"/>
          </w:tcPr>
          <w:p w:rsidR="00A2388B" w:rsidRPr="00486480" w:rsidRDefault="00A2388B" w:rsidP="00A76BA3">
            <w:pPr>
              <w:snapToGrid w:val="0"/>
              <w:spacing w:after="0" w:line="240" w:lineRule="auto"/>
              <w:jc w:val="center"/>
              <w:rPr>
                <w:rFonts w:ascii="Times New Roman" w:eastAsia="Arial" w:hAnsi="Times New Roman"/>
                <w:sz w:val="24"/>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A2388B" w:rsidRDefault="00A2388B" w:rsidP="00A76BA3">
            <w:pPr>
              <w:snapToGrid w:val="0"/>
              <w:spacing w:after="0" w:line="240" w:lineRule="auto"/>
              <w:rPr>
                <w:rFonts w:ascii="Times New Roman" w:eastAsia="Arial" w:hAnsi="Times New Roman"/>
                <w:sz w:val="24"/>
                <w:szCs w:val="24"/>
              </w:rPr>
            </w:pPr>
          </w:p>
        </w:tc>
      </w:tr>
    </w:tbl>
    <w:p w:rsidR="00A2388B" w:rsidRDefault="00A2388B" w:rsidP="00A2388B">
      <w:pPr>
        <w:spacing w:after="150" w:line="240" w:lineRule="auto"/>
        <w:jc w:val="right"/>
        <w:rPr>
          <w:rFonts w:ascii="Times New Roman" w:hAnsi="Times New Roman"/>
          <w:b/>
          <w:color w:val="000000"/>
          <w:sz w:val="24"/>
          <w:szCs w:val="24"/>
        </w:rPr>
      </w:pPr>
    </w:p>
    <w:p w:rsidR="00A2388B" w:rsidRDefault="00A2388B" w:rsidP="00A2388B">
      <w:pPr>
        <w:spacing w:after="150" w:line="240" w:lineRule="auto"/>
        <w:jc w:val="right"/>
        <w:rPr>
          <w:rFonts w:ascii="Times New Roman" w:hAnsi="Times New Roman"/>
          <w:b/>
          <w:color w:val="000000"/>
          <w:sz w:val="24"/>
          <w:szCs w:val="24"/>
        </w:rPr>
      </w:pPr>
    </w:p>
    <w:p w:rsidR="00A2388B" w:rsidRPr="00486480" w:rsidRDefault="00A2388B" w:rsidP="00A2388B">
      <w:pPr>
        <w:spacing w:after="150" w:line="240" w:lineRule="auto"/>
        <w:jc w:val="right"/>
        <w:rPr>
          <w:rFonts w:ascii="Times New Roman" w:hAnsi="Times New Roman"/>
          <w:b/>
          <w:color w:val="000000"/>
          <w:sz w:val="24"/>
          <w:szCs w:val="24"/>
        </w:rPr>
      </w:pPr>
      <w:r w:rsidRPr="00486480">
        <w:rPr>
          <w:rFonts w:ascii="Times New Roman" w:hAnsi="Times New Roman"/>
          <w:b/>
          <w:color w:val="000000"/>
          <w:sz w:val="24"/>
          <w:szCs w:val="24"/>
        </w:rPr>
        <w:t>Приложение 2</w:t>
      </w:r>
    </w:p>
    <w:p w:rsidR="00A2388B" w:rsidRPr="00486480" w:rsidRDefault="00A2388B" w:rsidP="00A2388B">
      <w:pPr>
        <w:spacing w:after="0" w:line="240" w:lineRule="auto"/>
        <w:jc w:val="center"/>
        <w:rPr>
          <w:rFonts w:ascii="Times New Roman" w:hAnsi="Times New Roman"/>
          <w:b/>
          <w:bCs/>
          <w:sz w:val="24"/>
          <w:szCs w:val="24"/>
        </w:rPr>
      </w:pPr>
      <w:r w:rsidRPr="00486480">
        <w:rPr>
          <w:rFonts w:ascii="Times New Roman" w:hAnsi="Times New Roman"/>
          <w:b/>
          <w:bCs/>
          <w:sz w:val="24"/>
          <w:szCs w:val="24"/>
        </w:rPr>
        <w:t>ФОРМЫ ОРГАНИЗАЦИИ УЧЕБНЫХ ЗАНЯТИЙ</w:t>
      </w:r>
    </w:p>
    <w:p w:rsidR="00A2388B" w:rsidRPr="00486480" w:rsidRDefault="00A2388B" w:rsidP="00A2388B">
      <w:pPr>
        <w:spacing w:after="0" w:line="240" w:lineRule="auto"/>
        <w:rPr>
          <w:rFonts w:ascii="Times New Roman" w:hAnsi="Times New Roman"/>
          <w:b/>
          <w:bCs/>
          <w:sz w:val="24"/>
          <w:szCs w:val="24"/>
        </w:rPr>
      </w:pPr>
    </w:p>
    <w:p w:rsidR="00A2388B" w:rsidRPr="005067AA" w:rsidRDefault="00A2388B" w:rsidP="00A2388B">
      <w:pPr>
        <w:autoSpaceDE w:val="0"/>
        <w:jc w:val="center"/>
        <w:rPr>
          <w:rFonts w:ascii="Times New Roman" w:hAnsi="Times New Roman"/>
          <w:b/>
          <w:color w:val="000000"/>
          <w:sz w:val="24"/>
          <w:szCs w:val="24"/>
        </w:rPr>
      </w:pPr>
    </w:p>
    <w:tbl>
      <w:tblPr>
        <w:tblW w:w="10642" w:type="dxa"/>
        <w:tblInd w:w="-611" w:type="dxa"/>
        <w:tblLayout w:type="fixed"/>
        <w:tblLook w:val="0000" w:firstRow="0" w:lastRow="0" w:firstColumn="0" w:lastColumn="0" w:noHBand="0" w:noVBand="0"/>
      </w:tblPr>
      <w:tblGrid>
        <w:gridCol w:w="458"/>
        <w:gridCol w:w="5506"/>
        <w:gridCol w:w="876"/>
        <w:gridCol w:w="1035"/>
        <w:gridCol w:w="2767"/>
      </w:tblGrid>
      <w:tr w:rsidR="000256C0" w:rsidRPr="00486480" w:rsidTr="00A76BA3">
        <w:tc>
          <w:tcPr>
            <w:tcW w:w="458"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b/>
                <w:sz w:val="24"/>
                <w:szCs w:val="24"/>
              </w:rPr>
            </w:pPr>
            <w:r w:rsidRPr="00486480">
              <w:rPr>
                <w:rFonts w:ascii="Times New Roman" w:hAnsi="Times New Roman"/>
                <w:b/>
                <w:sz w:val="24"/>
                <w:szCs w:val="24"/>
              </w:rPr>
              <w:t>№</w:t>
            </w:r>
          </w:p>
        </w:tc>
        <w:tc>
          <w:tcPr>
            <w:tcW w:w="5506"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b/>
                <w:sz w:val="24"/>
                <w:szCs w:val="24"/>
              </w:rPr>
            </w:pPr>
            <w:r w:rsidRPr="00486480">
              <w:rPr>
                <w:rFonts w:ascii="Times New Roman" w:hAnsi="Times New Roman"/>
                <w:b/>
                <w:sz w:val="24"/>
                <w:szCs w:val="24"/>
              </w:rPr>
              <w:t xml:space="preserve">Тема </w:t>
            </w:r>
          </w:p>
        </w:tc>
        <w:tc>
          <w:tcPr>
            <w:tcW w:w="876"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b/>
                <w:sz w:val="24"/>
                <w:szCs w:val="24"/>
              </w:rPr>
            </w:pPr>
            <w:r w:rsidRPr="00486480">
              <w:rPr>
                <w:rFonts w:ascii="Times New Roman" w:hAnsi="Times New Roman"/>
                <w:b/>
                <w:sz w:val="24"/>
                <w:szCs w:val="24"/>
              </w:rPr>
              <w:t xml:space="preserve">Дата </w:t>
            </w:r>
          </w:p>
        </w:tc>
        <w:tc>
          <w:tcPr>
            <w:tcW w:w="1035"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b/>
                <w:sz w:val="24"/>
                <w:szCs w:val="24"/>
              </w:rPr>
            </w:pPr>
            <w:r w:rsidRPr="00486480">
              <w:rPr>
                <w:rFonts w:ascii="Times New Roman" w:hAnsi="Times New Roman"/>
                <w:b/>
                <w:sz w:val="24"/>
                <w:szCs w:val="24"/>
              </w:rPr>
              <w:t>Корр.</w:t>
            </w:r>
          </w:p>
          <w:p w:rsidR="000256C0" w:rsidRPr="00486480" w:rsidRDefault="000256C0" w:rsidP="00A76BA3">
            <w:pPr>
              <w:spacing w:after="0" w:line="240" w:lineRule="auto"/>
              <w:jc w:val="center"/>
              <w:rPr>
                <w:rFonts w:ascii="Times New Roman" w:hAnsi="Times New Roman"/>
                <w:b/>
                <w:sz w:val="24"/>
                <w:szCs w:val="24"/>
              </w:rPr>
            </w:pPr>
            <w:r w:rsidRPr="00486480">
              <w:rPr>
                <w:rFonts w:ascii="Times New Roman" w:hAnsi="Times New Roman"/>
                <w:b/>
                <w:sz w:val="24"/>
                <w:szCs w:val="24"/>
              </w:rPr>
              <w:t xml:space="preserve"> даты</w:t>
            </w: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b/>
                <w:sz w:val="24"/>
                <w:szCs w:val="24"/>
              </w:rPr>
            </w:pPr>
            <w:r w:rsidRPr="00486480">
              <w:rPr>
                <w:rFonts w:ascii="Times New Roman" w:hAnsi="Times New Roman"/>
                <w:b/>
                <w:sz w:val="24"/>
                <w:szCs w:val="24"/>
              </w:rPr>
              <w:t>Форма проведения</w:t>
            </w:r>
          </w:p>
        </w:tc>
      </w:tr>
      <w:tr w:rsidR="000256C0" w:rsidRPr="00486480" w:rsidTr="00A76BA3">
        <w:tc>
          <w:tcPr>
            <w:tcW w:w="458"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rPr>
                <w:rFonts w:ascii="Times New Roman" w:hAnsi="Times New Roman"/>
                <w:sz w:val="24"/>
                <w:szCs w:val="24"/>
              </w:rPr>
            </w:pPr>
            <w:r w:rsidRPr="00486480">
              <w:rPr>
                <w:rFonts w:ascii="Times New Roman" w:hAnsi="Times New Roman"/>
                <w:sz w:val="24"/>
                <w:szCs w:val="24"/>
              </w:rPr>
              <w:t>1</w:t>
            </w:r>
          </w:p>
        </w:tc>
        <w:tc>
          <w:tcPr>
            <w:tcW w:w="5506" w:type="dxa"/>
            <w:tcBorders>
              <w:top w:val="single" w:sz="4" w:space="0" w:color="000000"/>
              <w:left w:val="single" w:sz="4" w:space="0" w:color="000000"/>
              <w:bottom w:val="single" w:sz="4" w:space="0" w:color="000000"/>
            </w:tcBorders>
            <w:shd w:val="clear" w:color="auto" w:fill="auto"/>
          </w:tcPr>
          <w:p w:rsidR="000256C0" w:rsidRPr="002D65E5" w:rsidRDefault="000256C0" w:rsidP="00A76BA3">
            <w:pPr>
              <w:snapToGrid w:val="0"/>
              <w:spacing w:after="0" w:line="240" w:lineRule="auto"/>
              <w:rPr>
                <w:rFonts w:ascii="Times New Roman" w:hAnsi="Times New Roman"/>
                <w:sz w:val="24"/>
                <w:szCs w:val="24"/>
              </w:rPr>
            </w:pPr>
            <w:r>
              <w:rPr>
                <w:rFonts w:ascii="Times New Roman" w:eastAsia="Arial" w:hAnsi="Times New Roman"/>
                <w:sz w:val="24"/>
                <w:szCs w:val="24"/>
              </w:rPr>
              <w:t>Формирование территории России</w:t>
            </w:r>
          </w:p>
        </w:tc>
        <w:tc>
          <w:tcPr>
            <w:tcW w:w="876"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sz w:val="24"/>
                <w:szCs w:val="24"/>
              </w:rPr>
            </w:pPr>
          </w:p>
        </w:tc>
        <w:tc>
          <w:tcPr>
            <w:tcW w:w="1035"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rPr>
                <w:rFonts w:ascii="Times New Roman" w:hAnsi="Times New Roman"/>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sz w:val="24"/>
                <w:szCs w:val="24"/>
              </w:rPr>
            </w:pPr>
            <w:r w:rsidRPr="00486480">
              <w:rPr>
                <w:rFonts w:ascii="Times New Roman" w:hAnsi="Times New Roman"/>
                <w:sz w:val="24"/>
                <w:szCs w:val="24"/>
              </w:rPr>
              <w:t>конференция</w:t>
            </w:r>
          </w:p>
        </w:tc>
      </w:tr>
      <w:tr w:rsidR="000256C0" w:rsidRPr="00486480" w:rsidTr="00A76BA3">
        <w:tc>
          <w:tcPr>
            <w:tcW w:w="458"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sz w:val="24"/>
                <w:szCs w:val="24"/>
              </w:rPr>
            </w:pPr>
            <w:r w:rsidRPr="00486480">
              <w:rPr>
                <w:rFonts w:ascii="Times New Roman" w:hAnsi="Times New Roman"/>
                <w:sz w:val="24"/>
                <w:szCs w:val="24"/>
              </w:rPr>
              <w:t>2</w:t>
            </w:r>
          </w:p>
        </w:tc>
        <w:tc>
          <w:tcPr>
            <w:tcW w:w="5506" w:type="dxa"/>
            <w:tcBorders>
              <w:top w:val="single" w:sz="4" w:space="0" w:color="000000"/>
              <w:left w:val="single" w:sz="4" w:space="0" w:color="000000"/>
              <w:bottom w:val="single" w:sz="4" w:space="0" w:color="000000"/>
            </w:tcBorders>
            <w:shd w:val="clear" w:color="auto" w:fill="auto"/>
          </w:tcPr>
          <w:p w:rsidR="000256C0" w:rsidRPr="00CC3888" w:rsidRDefault="000256C0" w:rsidP="00A76BA3">
            <w:pPr>
              <w:snapToGrid w:val="0"/>
              <w:spacing w:after="0" w:line="240" w:lineRule="auto"/>
              <w:rPr>
                <w:rFonts w:ascii="Times New Roman" w:hAnsi="Times New Roman"/>
                <w:sz w:val="24"/>
                <w:szCs w:val="24"/>
              </w:rPr>
            </w:pPr>
            <w:r>
              <w:rPr>
                <w:rFonts w:ascii="Times New Roman" w:hAnsi="Times New Roman"/>
                <w:sz w:val="24"/>
                <w:szCs w:val="24"/>
              </w:rPr>
              <w:t>Природные ресурсы</w:t>
            </w:r>
          </w:p>
        </w:tc>
        <w:tc>
          <w:tcPr>
            <w:tcW w:w="876"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sz w:val="24"/>
                <w:szCs w:val="24"/>
              </w:rPr>
            </w:pPr>
          </w:p>
        </w:tc>
        <w:tc>
          <w:tcPr>
            <w:tcW w:w="1035"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b/>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sz w:val="24"/>
                <w:szCs w:val="24"/>
              </w:rPr>
            </w:pPr>
            <w:r w:rsidRPr="00486480">
              <w:rPr>
                <w:rFonts w:ascii="Times New Roman" w:hAnsi="Times New Roman"/>
                <w:sz w:val="24"/>
                <w:szCs w:val="24"/>
              </w:rPr>
              <w:t>путешествие</w:t>
            </w:r>
          </w:p>
        </w:tc>
      </w:tr>
      <w:tr w:rsidR="000256C0" w:rsidRPr="00486480" w:rsidTr="00A76BA3">
        <w:trPr>
          <w:trHeight w:val="441"/>
        </w:trPr>
        <w:tc>
          <w:tcPr>
            <w:tcW w:w="458"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sz w:val="24"/>
                <w:szCs w:val="24"/>
              </w:rPr>
            </w:pPr>
            <w:r w:rsidRPr="00486480">
              <w:rPr>
                <w:rFonts w:ascii="Times New Roman" w:hAnsi="Times New Roman"/>
                <w:sz w:val="24"/>
                <w:szCs w:val="24"/>
              </w:rPr>
              <w:t>3</w:t>
            </w:r>
          </w:p>
        </w:tc>
        <w:tc>
          <w:tcPr>
            <w:tcW w:w="5506"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rPr>
                <w:rFonts w:ascii="Times New Roman" w:hAnsi="Times New Roman"/>
                <w:sz w:val="24"/>
                <w:szCs w:val="24"/>
              </w:rPr>
            </w:pPr>
            <w:r>
              <w:rPr>
                <w:rFonts w:ascii="Times New Roman" w:eastAsia="Arial" w:hAnsi="Times New Roman"/>
                <w:sz w:val="24"/>
                <w:szCs w:val="24"/>
              </w:rPr>
              <w:t>Природные условия России</w:t>
            </w:r>
          </w:p>
        </w:tc>
        <w:tc>
          <w:tcPr>
            <w:tcW w:w="876"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sz w:val="24"/>
                <w:szCs w:val="24"/>
              </w:rPr>
            </w:pPr>
          </w:p>
        </w:tc>
        <w:tc>
          <w:tcPr>
            <w:tcW w:w="1035"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b/>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sz w:val="24"/>
                <w:szCs w:val="24"/>
              </w:rPr>
            </w:pPr>
            <w:r w:rsidRPr="00486480">
              <w:rPr>
                <w:rFonts w:ascii="Times New Roman" w:hAnsi="Times New Roman"/>
                <w:sz w:val="24"/>
                <w:szCs w:val="24"/>
              </w:rPr>
              <w:t>конференция</w:t>
            </w:r>
          </w:p>
        </w:tc>
      </w:tr>
      <w:tr w:rsidR="000256C0" w:rsidRPr="00486480" w:rsidTr="00A76BA3">
        <w:tc>
          <w:tcPr>
            <w:tcW w:w="458"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rPr>
                <w:rFonts w:ascii="Times New Roman" w:hAnsi="Times New Roman"/>
                <w:sz w:val="24"/>
                <w:szCs w:val="24"/>
              </w:rPr>
            </w:pPr>
            <w:r w:rsidRPr="00486480">
              <w:rPr>
                <w:rFonts w:ascii="Times New Roman" w:hAnsi="Times New Roman"/>
                <w:sz w:val="24"/>
                <w:szCs w:val="24"/>
              </w:rPr>
              <w:t>4</w:t>
            </w:r>
          </w:p>
        </w:tc>
        <w:tc>
          <w:tcPr>
            <w:tcW w:w="5506"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rPr>
                <w:rFonts w:ascii="Times New Roman" w:hAnsi="Times New Roman"/>
                <w:sz w:val="24"/>
                <w:szCs w:val="24"/>
              </w:rPr>
            </w:pPr>
            <w:r>
              <w:rPr>
                <w:rFonts w:ascii="Times New Roman" w:eastAsia="Arial" w:hAnsi="Times New Roman"/>
                <w:sz w:val="24"/>
                <w:szCs w:val="24"/>
              </w:rPr>
              <w:t xml:space="preserve"> Объекты Всемирного наследия на территории России.</w:t>
            </w:r>
          </w:p>
        </w:tc>
        <w:tc>
          <w:tcPr>
            <w:tcW w:w="876"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sz w:val="24"/>
                <w:szCs w:val="24"/>
              </w:rPr>
            </w:pPr>
          </w:p>
        </w:tc>
        <w:tc>
          <w:tcPr>
            <w:tcW w:w="1035"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b/>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sz w:val="24"/>
                <w:szCs w:val="24"/>
              </w:rPr>
            </w:pPr>
            <w:r>
              <w:rPr>
                <w:rFonts w:ascii="Times New Roman" w:hAnsi="Times New Roman"/>
                <w:sz w:val="24"/>
                <w:szCs w:val="24"/>
              </w:rPr>
              <w:t>путешествие</w:t>
            </w:r>
          </w:p>
        </w:tc>
      </w:tr>
      <w:tr w:rsidR="000256C0" w:rsidRPr="00486480" w:rsidTr="00A76BA3">
        <w:tc>
          <w:tcPr>
            <w:tcW w:w="458"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rPr>
                <w:rFonts w:ascii="Times New Roman" w:hAnsi="Times New Roman"/>
                <w:sz w:val="24"/>
                <w:szCs w:val="24"/>
              </w:rPr>
            </w:pPr>
            <w:r w:rsidRPr="00486480">
              <w:rPr>
                <w:rFonts w:ascii="Times New Roman" w:hAnsi="Times New Roman"/>
                <w:sz w:val="24"/>
                <w:szCs w:val="24"/>
              </w:rPr>
              <w:t>5</w:t>
            </w:r>
          </w:p>
        </w:tc>
        <w:tc>
          <w:tcPr>
            <w:tcW w:w="5506"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rPr>
                <w:rFonts w:ascii="Times New Roman" w:hAnsi="Times New Roman"/>
                <w:sz w:val="24"/>
                <w:szCs w:val="24"/>
              </w:rPr>
            </w:pPr>
            <w:r>
              <w:rPr>
                <w:rFonts w:ascii="Times New Roman" w:eastAsia="Arial" w:hAnsi="Times New Roman"/>
                <w:sz w:val="24"/>
                <w:szCs w:val="24"/>
              </w:rPr>
              <w:t>Взаимодействие природы и населения</w:t>
            </w:r>
          </w:p>
        </w:tc>
        <w:tc>
          <w:tcPr>
            <w:tcW w:w="876"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sz w:val="24"/>
                <w:szCs w:val="24"/>
              </w:rPr>
            </w:pPr>
          </w:p>
        </w:tc>
        <w:tc>
          <w:tcPr>
            <w:tcW w:w="1035"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rPr>
                <w:rFonts w:ascii="Times New Roman" w:hAnsi="Times New Roman"/>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sz w:val="24"/>
                <w:szCs w:val="24"/>
              </w:rPr>
            </w:pPr>
            <w:r>
              <w:rPr>
                <w:rFonts w:ascii="Times New Roman" w:hAnsi="Times New Roman"/>
                <w:sz w:val="24"/>
                <w:szCs w:val="24"/>
              </w:rPr>
              <w:t>проект</w:t>
            </w:r>
          </w:p>
        </w:tc>
      </w:tr>
      <w:tr w:rsidR="000256C0" w:rsidRPr="00486480" w:rsidTr="00A76BA3">
        <w:tc>
          <w:tcPr>
            <w:tcW w:w="458"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rPr>
                <w:rFonts w:ascii="Times New Roman" w:hAnsi="Times New Roman"/>
                <w:sz w:val="24"/>
                <w:szCs w:val="24"/>
              </w:rPr>
            </w:pPr>
            <w:r w:rsidRPr="00486480">
              <w:rPr>
                <w:rFonts w:ascii="Times New Roman" w:hAnsi="Times New Roman"/>
                <w:sz w:val="24"/>
                <w:szCs w:val="24"/>
              </w:rPr>
              <w:lastRenderedPageBreak/>
              <w:t>6</w:t>
            </w:r>
          </w:p>
        </w:tc>
        <w:tc>
          <w:tcPr>
            <w:tcW w:w="5506"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rPr>
                <w:rFonts w:ascii="Times New Roman" w:hAnsi="Times New Roman"/>
                <w:sz w:val="24"/>
                <w:szCs w:val="24"/>
              </w:rPr>
            </w:pPr>
            <w:r>
              <w:rPr>
                <w:rFonts w:ascii="Times New Roman" w:eastAsia="Arial" w:hAnsi="Times New Roman"/>
                <w:sz w:val="24"/>
                <w:szCs w:val="24"/>
              </w:rPr>
              <w:t>Этнический состав населения</w:t>
            </w:r>
          </w:p>
        </w:tc>
        <w:tc>
          <w:tcPr>
            <w:tcW w:w="876"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sz w:val="24"/>
                <w:szCs w:val="24"/>
              </w:rPr>
            </w:pPr>
          </w:p>
        </w:tc>
        <w:tc>
          <w:tcPr>
            <w:tcW w:w="1035"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rPr>
                <w:rFonts w:ascii="Times New Roman" w:hAnsi="Times New Roman"/>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sz w:val="24"/>
                <w:szCs w:val="24"/>
              </w:rPr>
            </w:pPr>
            <w:r>
              <w:rPr>
                <w:rFonts w:ascii="Times New Roman" w:hAnsi="Times New Roman"/>
                <w:sz w:val="24"/>
                <w:szCs w:val="24"/>
              </w:rPr>
              <w:t>конференция</w:t>
            </w:r>
          </w:p>
        </w:tc>
      </w:tr>
      <w:tr w:rsidR="000256C0" w:rsidRPr="00486480" w:rsidTr="00A76BA3">
        <w:tc>
          <w:tcPr>
            <w:tcW w:w="458"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rPr>
                <w:rFonts w:ascii="Times New Roman" w:hAnsi="Times New Roman"/>
                <w:sz w:val="24"/>
                <w:szCs w:val="24"/>
              </w:rPr>
            </w:pPr>
            <w:r w:rsidRPr="00486480">
              <w:rPr>
                <w:rFonts w:ascii="Times New Roman" w:hAnsi="Times New Roman"/>
                <w:sz w:val="24"/>
                <w:szCs w:val="24"/>
              </w:rPr>
              <w:t>7</w:t>
            </w:r>
          </w:p>
        </w:tc>
        <w:tc>
          <w:tcPr>
            <w:tcW w:w="5506"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rPr>
                <w:rFonts w:ascii="Times New Roman" w:hAnsi="Times New Roman"/>
                <w:sz w:val="24"/>
                <w:szCs w:val="24"/>
              </w:rPr>
            </w:pPr>
            <w:r>
              <w:rPr>
                <w:rFonts w:ascii="Times New Roman" w:eastAsia="Arial" w:hAnsi="Times New Roman"/>
                <w:sz w:val="24"/>
                <w:szCs w:val="24"/>
              </w:rPr>
              <w:t>Религиозный состав населения.</w:t>
            </w:r>
          </w:p>
        </w:tc>
        <w:tc>
          <w:tcPr>
            <w:tcW w:w="876"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sz w:val="24"/>
                <w:szCs w:val="24"/>
              </w:rPr>
            </w:pPr>
          </w:p>
        </w:tc>
        <w:tc>
          <w:tcPr>
            <w:tcW w:w="1035"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rPr>
                <w:rFonts w:ascii="Times New Roman" w:hAnsi="Times New Roman"/>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sz w:val="24"/>
                <w:szCs w:val="24"/>
              </w:rPr>
            </w:pPr>
            <w:r>
              <w:rPr>
                <w:rFonts w:ascii="Times New Roman" w:hAnsi="Times New Roman"/>
                <w:sz w:val="24"/>
                <w:szCs w:val="24"/>
              </w:rPr>
              <w:t>конференция</w:t>
            </w:r>
          </w:p>
        </w:tc>
      </w:tr>
      <w:tr w:rsidR="000256C0" w:rsidRPr="00486480" w:rsidTr="00A76BA3">
        <w:tc>
          <w:tcPr>
            <w:tcW w:w="458"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rPr>
                <w:rFonts w:ascii="Times New Roman" w:hAnsi="Times New Roman"/>
                <w:sz w:val="24"/>
                <w:szCs w:val="24"/>
              </w:rPr>
            </w:pPr>
            <w:r w:rsidRPr="00486480">
              <w:rPr>
                <w:rFonts w:ascii="Times New Roman" w:hAnsi="Times New Roman"/>
                <w:sz w:val="24"/>
                <w:szCs w:val="24"/>
              </w:rPr>
              <w:t>8</w:t>
            </w:r>
          </w:p>
        </w:tc>
        <w:tc>
          <w:tcPr>
            <w:tcW w:w="5506"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rPr>
                <w:rFonts w:ascii="Times New Roman" w:hAnsi="Times New Roman"/>
                <w:sz w:val="24"/>
                <w:szCs w:val="24"/>
              </w:rPr>
            </w:pPr>
            <w:r>
              <w:rPr>
                <w:rFonts w:ascii="Times New Roman" w:eastAsia="Arial" w:hAnsi="Times New Roman"/>
                <w:sz w:val="24"/>
                <w:szCs w:val="24"/>
              </w:rPr>
              <w:t>Электроэнергетика.</w:t>
            </w:r>
          </w:p>
        </w:tc>
        <w:tc>
          <w:tcPr>
            <w:tcW w:w="876"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sz w:val="24"/>
                <w:szCs w:val="24"/>
              </w:rPr>
            </w:pPr>
          </w:p>
        </w:tc>
        <w:tc>
          <w:tcPr>
            <w:tcW w:w="1035"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rPr>
                <w:rFonts w:ascii="Times New Roman" w:hAnsi="Times New Roman"/>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sz w:val="24"/>
                <w:szCs w:val="24"/>
              </w:rPr>
            </w:pPr>
            <w:r w:rsidRPr="00486480">
              <w:rPr>
                <w:rFonts w:ascii="Times New Roman" w:hAnsi="Times New Roman"/>
                <w:sz w:val="24"/>
                <w:szCs w:val="24"/>
              </w:rPr>
              <w:t>Конференция</w:t>
            </w:r>
          </w:p>
        </w:tc>
      </w:tr>
      <w:tr w:rsidR="000256C0" w:rsidRPr="00486480" w:rsidTr="00A76BA3">
        <w:tc>
          <w:tcPr>
            <w:tcW w:w="458"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rPr>
                <w:rFonts w:ascii="Times New Roman" w:hAnsi="Times New Roman"/>
                <w:sz w:val="24"/>
                <w:szCs w:val="24"/>
              </w:rPr>
            </w:pPr>
            <w:r w:rsidRPr="00486480">
              <w:rPr>
                <w:rFonts w:ascii="Times New Roman" w:hAnsi="Times New Roman"/>
                <w:sz w:val="24"/>
                <w:szCs w:val="24"/>
              </w:rPr>
              <w:t>9</w:t>
            </w:r>
          </w:p>
        </w:tc>
        <w:tc>
          <w:tcPr>
            <w:tcW w:w="5506"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rPr>
                <w:rFonts w:ascii="Times New Roman" w:hAnsi="Times New Roman"/>
                <w:sz w:val="24"/>
                <w:szCs w:val="24"/>
              </w:rPr>
            </w:pPr>
            <w:r>
              <w:rPr>
                <w:rFonts w:ascii="Times New Roman" w:eastAsia="Arial" w:hAnsi="Times New Roman"/>
                <w:sz w:val="24"/>
                <w:szCs w:val="24"/>
              </w:rPr>
              <w:t>Лесная промышленность</w:t>
            </w:r>
          </w:p>
        </w:tc>
        <w:tc>
          <w:tcPr>
            <w:tcW w:w="876"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sz w:val="24"/>
                <w:szCs w:val="24"/>
              </w:rPr>
            </w:pPr>
          </w:p>
        </w:tc>
        <w:tc>
          <w:tcPr>
            <w:tcW w:w="1035"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rPr>
                <w:rFonts w:ascii="Times New Roman" w:hAnsi="Times New Roman"/>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sz w:val="24"/>
                <w:szCs w:val="24"/>
              </w:rPr>
            </w:pPr>
            <w:r>
              <w:rPr>
                <w:rFonts w:ascii="Times New Roman" w:hAnsi="Times New Roman"/>
                <w:sz w:val="24"/>
                <w:szCs w:val="24"/>
              </w:rPr>
              <w:t>проект</w:t>
            </w:r>
          </w:p>
        </w:tc>
      </w:tr>
      <w:tr w:rsidR="000256C0" w:rsidRPr="00486480" w:rsidTr="00A76BA3">
        <w:tc>
          <w:tcPr>
            <w:tcW w:w="458"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rPr>
                <w:rFonts w:ascii="Times New Roman" w:hAnsi="Times New Roman"/>
                <w:sz w:val="24"/>
                <w:szCs w:val="24"/>
              </w:rPr>
            </w:pPr>
            <w:r w:rsidRPr="00486480">
              <w:rPr>
                <w:rFonts w:ascii="Times New Roman" w:hAnsi="Times New Roman"/>
                <w:sz w:val="24"/>
                <w:szCs w:val="24"/>
              </w:rPr>
              <w:t>10</w:t>
            </w:r>
          </w:p>
        </w:tc>
        <w:tc>
          <w:tcPr>
            <w:tcW w:w="5506"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rPr>
                <w:rFonts w:ascii="Times New Roman" w:hAnsi="Times New Roman"/>
                <w:sz w:val="24"/>
                <w:szCs w:val="24"/>
              </w:rPr>
            </w:pPr>
            <w:r>
              <w:rPr>
                <w:rFonts w:ascii="Times New Roman" w:eastAsia="Arial" w:hAnsi="Times New Roman"/>
                <w:sz w:val="24"/>
                <w:szCs w:val="24"/>
              </w:rPr>
              <w:t>Отрасли нематериальной сферы</w:t>
            </w:r>
          </w:p>
        </w:tc>
        <w:tc>
          <w:tcPr>
            <w:tcW w:w="876"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sz w:val="24"/>
                <w:szCs w:val="24"/>
              </w:rPr>
            </w:pPr>
          </w:p>
        </w:tc>
        <w:tc>
          <w:tcPr>
            <w:tcW w:w="1035"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rPr>
                <w:rFonts w:ascii="Times New Roman" w:hAnsi="Times New Roman"/>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sz w:val="24"/>
                <w:szCs w:val="24"/>
              </w:rPr>
            </w:pPr>
            <w:r>
              <w:rPr>
                <w:rFonts w:ascii="Times New Roman" w:hAnsi="Times New Roman"/>
                <w:sz w:val="24"/>
                <w:szCs w:val="24"/>
              </w:rPr>
              <w:t>Проект</w:t>
            </w:r>
          </w:p>
        </w:tc>
      </w:tr>
      <w:tr w:rsidR="000256C0" w:rsidRPr="00486480" w:rsidTr="00A76BA3">
        <w:tc>
          <w:tcPr>
            <w:tcW w:w="458"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rPr>
                <w:rFonts w:ascii="Times New Roman" w:hAnsi="Times New Roman"/>
                <w:sz w:val="24"/>
                <w:szCs w:val="24"/>
              </w:rPr>
            </w:pPr>
            <w:r w:rsidRPr="00486480">
              <w:rPr>
                <w:rFonts w:ascii="Times New Roman" w:hAnsi="Times New Roman"/>
                <w:sz w:val="24"/>
                <w:szCs w:val="24"/>
              </w:rPr>
              <w:t>11</w:t>
            </w:r>
          </w:p>
        </w:tc>
        <w:tc>
          <w:tcPr>
            <w:tcW w:w="5506"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rPr>
                <w:rFonts w:ascii="Times New Roman" w:hAnsi="Times New Roman"/>
                <w:sz w:val="24"/>
                <w:szCs w:val="24"/>
              </w:rPr>
            </w:pPr>
            <w:r>
              <w:rPr>
                <w:rFonts w:ascii="Times New Roman" w:eastAsia="Arial" w:hAnsi="Times New Roman"/>
                <w:sz w:val="24"/>
                <w:szCs w:val="24"/>
              </w:rPr>
              <w:t>Центральная Россия - исторический, экономический, культурный и административный центр страны</w:t>
            </w:r>
          </w:p>
        </w:tc>
        <w:tc>
          <w:tcPr>
            <w:tcW w:w="876"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sz w:val="24"/>
                <w:szCs w:val="24"/>
              </w:rPr>
            </w:pPr>
          </w:p>
        </w:tc>
        <w:tc>
          <w:tcPr>
            <w:tcW w:w="1035"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rPr>
                <w:rFonts w:ascii="Times New Roman" w:hAnsi="Times New Roman"/>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sz w:val="24"/>
                <w:szCs w:val="24"/>
              </w:rPr>
            </w:pPr>
            <w:r>
              <w:rPr>
                <w:rFonts w:ascii="Times New Roman" w:hAnsi="Times New Roman"/>
                <w:sz w:val="24"/>
                <w:szCs w:val="24"/>
              </w:rPr>
              <w:t>путешествие</w:t>
            </w:r>
          </w:p>
        </w:tc>
      </w:tr>
      <w:tr w:rsidR="000256C0" w:rsidRPr="00486480" w:rsidTr="00A76BA3">
        <w:tc>
          <w:tcPr>
            <w:tcW w:w="458"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rPr>
                <w:rFonts w:ascii="Times New Roman" w:hAnsi="Times New Roman"/>
                <w:sz w:val="24"/>
                <w:szCs w:val="24"/>
              </w:rPr>
            </w:pPr>
            <w:r>
              <w:rPr>
                <w:rFonts w:ascii="Times New Roman" w:hAnsi="Times New Roman"/>
                <w:sz w:val="24"/>
                <w:szCs w:val="24"/>
              </w:rPr>
              <w:t>12</w:t>
            </w:r>
          </w:p>
        </w:tc>
        <w:tc>
          <w:tcPr>
            <w:tcW w:w="5506" w:type="dxa"/>
            <w:tcBorders>
              <w:top w:val="single" w:sz="4" w:space="0" w:color="000000"/>
              <w:left w:val="single" w:sz="4" w:space="0" w:color="000000"/>
              <w:bottom w:val="single" w:sz="4" w:space="0" w:color="000000"/>
            </w:tcBorders>
            <w:shd w:val="clear" w:color="auto" w:fill="auto"/>
          </w:tcPr>
          <w:p w:rsidR="000256C0" w:rsidRDefault="000256C0" w:rsidP="00A76BA3">
            <w:pPr>
              <w:snapToGrid w:val="0"/>
              <w:spacing w:after="0" w:line="240" w:lineRule="auto"/>
              <w:rPr>
                <w:rFonts w:ascii="Times New Roman" w:hAnsi="Times New Roman"/>
                <w:sz w:val="24"/>
                <w:szCs w:val="24"/>
              </w:rPr>
            </w:pPr>
            <w:r>
              <w:rPr>
                <w:rFonts w:ascii="Times New Roman" w:eastAsia="Arial" w:hAnsi="Times New Roman"/>
                <w:sz w:val="24"/>
                <w:szCs w:val="24"/>
              </w:rPr>
              <w:t>Агроклиматические и рекреационные ресурсы Европейского Юга</w:t>
            </w:r>
          </w:p>
        </w:tc>
        <w:tc>
          <w:tcPr>
            <w:tcW w:w="876"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sz w:val="24"/>
                <w:szCs w:val="24"/>
              </w:rPr>
            </w:pPr>
          </w:p>
        </w:tc>
        <w:tc>
          <w:tcPr>
            <w:tcW w:w="1035" w:type="dxa"/>
            <w:tcBorders>
              <w:top w:val="single" w:sz="4" w:space="0" w:color="000000"/>
              <w:left w:val="single" w:sz="4" w:space="0" w:color="000000"/>
              <w:bottom w:val="single" w:sz="4" w:space="0" w:color="000000"/>
            </w:tcBorders>
            <w:shd w:val="clear" w:color="auto" w:fill="auto"/>
          </w:tcPr>
          <w:p w:rsidR="000256C0" w:rsidRPr="00486480" w:rsidRDefault="000256C0" w:rsidP="00A76BA3">
            <w:pPr>
              <w:snapToGrid w:val="0"/>
              <w:spacing w:after="0" w:line="240" w:lineRule="auto"/>
              <w:rPr>
                <w:rFonts w:ascii="Times New Roman" w:hAnsi="Times New Roman"/>
                <w:sz w:val="24"/>
                <w:szCs w:val="24"/>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0256C0" w:rsidRPr="00486480" w:rsidRDefault="000256C0" w:rsidP="00A76BA3">
            <w:pPr>
              <w:snapToGrid w:val="0"/>
              <w:spacing w:after="0" w:line="240" w:lineRule="auto"/>
              <w:jc w:val="center"/>
              <w:rPr>
                <w:rFonts w:ascii="Times New Roman" w:hAnsi="Times New Roman"/>
                <w:sz w:val="24"/>
                <w:szCs w:val="24"/>
              </w:rPr>
            </w:pPr>
            <w:r>
              <w:rPr>
                <w:rFonts w:ascii="Times New Roman" w:hAnsi="Times New Roman"/>
                <w:sz w:val="24"/>
                <w:szCs w:val="24"/>
              </w:rPr>
              <w:t>конференция</w:t>
            </w:r>
          </w:p>
        </w:tc>
      </w:tr>
    </w:tbl>
    <w:p w:rsidR="000256C0" w:rsidRDefault="000256C0" w:rsidP="000256C0">
      <w:pPr>
        <w:tabs>
          <w:tab w:val="left" w:pos="3720"/>
        </w:tabs>
        <w:spacing w:after="0" w:line="240" w:lineRule="auto"/>
        <w:jc w:val="right"/>
        <w:rPr>
          <w:rFonts w:ascii="Times New Roman" w:hAnsi="Times New Roman"/>
          <w:b/>
          <w:sz w:val="24"/>
          <w:szCs w:val="24"/>
        </w:rPr>
      </w:pPr>
    </w:p>
    <w:p w:rsidR="000256C0" w:rsidRPr="00486480" w:rsidRDefault="000256C0" w:rsidP="000256C0">
      <w:pPr>
        <w:tabs>
          <w:tab w:val="left" w:pos="3720"/>
        </w:tabs>
        <w:spacing w:after="0" w:line="240" w:lineRule="auto"/>
        <w:jc w:val="right"/>
        <w:rPr>
          <w:rFonts w:ascii="Times New Roman" w:hAnsi="Times New Roman"/>
          <w:b/>
          <w:sz w:val="24"/>
          <w:szCs w:val="24"/>
        </w:rPr>
      </w:pPr>
      <w:r w:rsidRPr="00486480">
        <w:rPr>
          <w:rFonts w:ascii="Times New Roman" w:hAnsi="Times New Roman"/>
          <w:b/>
          <w:sz w:val="24"/>
          <w:szCs w:val="24"/>
        </w:rPr>
        <w:t>Приложение 3</w:t>
      </w:r>
    </w:p>
    <w:p w:rsidR="000256C0" w:rsidRPr="00486480" w:rsidRDefault="000256C0" w:rsidP="000256C0">
      <w:pPr>
        <w:spacing w:after="0" w:line="240" w:lineRule="auto"/>
        <w:ind w:firstLine="540"/>
        <w:jc w:val="center"/>
        <w:rPr>
          <w:rFonts w:ascii="Times New Roman" w:hAnsi="Times New Roman"/>
          <w:b/>
          <w:sz w:val="24"/>
          <w:szCs w:val="24"/>
        </w:rPr>
      </w:pPr>
    </w:p>
    <w:p w:rsidR="000256C0" w:rsidRPr="00486480" w:rsidRDefault="000256C0" w:rsidP="000256C0">
      <w:pPr>
        <w:spacing w:after="0" w:line="240" w:lineRule="auto"/>
        <w:ind w:firstLine="540"/>
        <w:jc w:val="center"/>
        <w:rPr>
          <w:rFonts w:ascii="Times New Roman" w:hAnsi="Times New Roman"/>
          <w:b/>
          <w:sz w:val="24"/>
          <w:szCs w:val="24"/>
        </w:rPr>
      </w:pPr>
      <w:r w:rsidRPr="00486480">
        <w:rPr>
          <w:rFonts w:ascii="Times New Roman" w:hAnsi="Times New Roman"/>
          <w:b/>
          <w:sz w:val="24"/>
          <w:szCs w:val="24"/>
        </w:rPr>
        <w:t>ОСНАЩЕННОСТЬ ОБРАЗОВАТЕЛЬНОГО ПРОЦЕССА УЧЕБНЫМ ОБОРУДОВАНИЕМ ДЛЯ ВЫПОЛНЕНИЯ</w:t>
      </w:r>
    </w:p>
    <w:p w:rsidR="000256C0" w:rsidRPr="00486480" w:rsidRDefault="000256C0" w:rsidP="000256C0">
      <w:pPr>
        <w:spacing w:after="0" w:line="240" w:lineRule="auto"/>
        <w:ind w:firstLine="540"/>
        <w:jc w:val="center"/>
        <w:rPr>
          <w:rFonts w:ascii="Times New Roman" w:hAnsi="Times New Roman"/>
          <w:b/>
          <w:sz w:val="24"/>
          <w:szCs w:val="24"/>
        </w:rPr>
      </w:pPr>
      <w:r w:rsidRPr="00486480">
        <w:rPr>
          <w:rFonts w:ascii="Times New Roman" w:hAnsi="Times New Roman"/>
          <w:b/>
          <w:sz w:val="24"/>
          <w:szCs w:val="24"/>
        </w:rPr>
        <w:t>ПРАКТИЧЕСКИХ ВИДОВ ЗАНЯТИЙ, РАБОТ</w:t>
      </w:r>
    </w:p>
    <w:p w:rsidR="000256C0" w:rsidRPr="00486480" w:rsidRDefault="000256C0" w:rsidP="000256C0">
      <w:pPr>
        <w:spacing w:after="0" w:line="240" w:lineRule="auto"/>
        <w:ind w:firstLine="540"/>
        <w:jc w:val="center"/>
        <w:rPr>
          <w:rFonts w:ascii="Times New Roman" w:hAnsi="Times New Roman"/>
          <w:b/>
          <w:sz w:val="24"/>
          <w:szCs w:val="24"/>
        </w:rPr>
      </w:pPr>
    </w:p>
    <w:p w:rsidR="00A2388B" w:rsidRPr="00486480" w:rsidRDefault="00A2388B" w:rsidP="00A2388B">
      <w:pPr>
        <w:autoSpaceDE w:val="0"/>
        <w:jc w:val="both"/>
        <w:rPr>
          <w:rFonts w:ascii="Times New Roman" w:hAnsi="Times New Roman"/>
          <w:color w:val="000000"/>
          <w:sz w:val="24"/>
          <w:szCs w:val="24"/>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104"/>
        <w:gridCol w:w="3260"/>
        <w:gridCol w:w="1241"/>
      </w:tblGrid>
      <w:tr w:rsidR="000256C0" w:rsidRPr="00486480" w:rsidTr="00A76BA3">
        <w:trPr>
          <w:trHeight w:val="627"/>
        </w:trPr>
        <w:tc>
          <w:tcPr>
            <w:tcW w:w="567" w:type="dxa"/>
          </w:tcPr>
          <w:p w:rsidR="000256C0" w:rsidRPr="00486480" w:rsidRDefault="000256C0" w:rsidP="00A76BA3">
            <w:pPr>
              <w:snapToGrid w:val="0"/>
              <w:jc w:val="center"/>
              <w:rPr>
                <w:rFonts w:ascii="Times New Roman" w:hAnsi="Times New Roman"/>
                <w:b/>
                <w:sz w:val="24"/>
                <w:szCs w:val="24"/>
              </w:rPr>
            </w:pPr>
            <w:r w:rsidRPr="00486480">
              <w:rPr>
                <w:rFonts w:ascii="Times New Roman" w:hAnsi="Times New Roman"/>
                <w:b/>
                <w:sz w:val="24"/>
                <w:szCs w:val="24"/>
              </w:rPr>
              <w:t>№</w:t>
            </w:r>
          </w:p>
        </w:tc>
        <w:tc>
          <w:tcPr>
            <w:tcW w:w="5104" w:type="dxa"/>
          </w:tcPr>
          <w:p w:rsidR="000256C0" w:rsidRPr="00486480" w:rsidRDefault="000256C0" w:rsidP="00A76BA3">
            <w:pPr>
              <w:snapToGrid w:val="0"/>
              <w:jc w:val="center"/>
              <w:rPr>
                <w:rFonts w:ascii="Times New Roman" w:hAnsi="Times New Roman"/>
                <w:b/>
                <w:sz w:val="24"/>
                <w:szCs w:val="24"/>
              </w:rPr>
            </w:pPr>
            <w:r w:rsidRPr="00486480">
              <w:rPr>
                <w:rFonts w:ascii="Times New Roman" w:hAnsi="Times New Roman"/>
                <w:b/>
                <w:sz w:val="24"/>
                <w:szCs w:val="24"/>
              </w:rPr>
              <w:t>Тема</w:t>
            </w:r>
          </w:p>
        </w:tc>
        <w:tc>
          <w:tcPr>
            <w:tcW w:w="3260" w:type="dxa"/>
          </w:tcPr>
          <w:p w:rsidR="000256C0" w:rsidRPr="00486480" w:rsidRDefault="000256C0" w:rsidP="00A76BA3">
            <w:pPr>
              <w:snapToGrid w:val="0"/>
              <w:jc w:val="center"/>
              <w:rPr>
                <w:rFonts w:ascii="Times New Roman" w:hAnsi="Times New Roman"/>
                <w:b/>
                <w:sz w:val="24"/>
                <w:szCs w:val="24"/>
              </w:rPr>
            </w:pPr>
            <w:r w:rsidRPr="00486480">
              <w:rPr>
                <w:rFonts w:ascii="Times New Roman" w:hAnsi="Times New Roman"/>
                <w:b/>
                <w:sz w:val="24"/>
                <w:szCs w:val="24"/>
              </w:rPr>
              <w:t>Необходимый минимум</w:t>
            </w:r>
          </w:p>
        </w:tc>
        <w:tc>
          <w:tcPr>
            <w:tcW w:w="1241" w:type="dxa"/>
          </w:tcPr>
          <w:p w:rsidR="000256C0" w:rsidRPr="00486480" w:rsidRDefault="000256C0" w:rsidP="00A76BA3">
            <w:pPr>
              <w:snapToGrid w:val="0"/>
              <w:jc w:val="center"/>
              <w:rPr>
                <w:rFonts w:ascii="Times New Roman" w:hAnsi="Times New Roman"/>
                <w:b/>
                <w:sz w:val="24"/>
                <w:szCs w:val="24"/>
              </w:rPr>
            </w:pPr>
            <w:r>
              <w:rPr>
                <w:rFonts w:ascii="Times New Roman" w:hAnsi="Times New Roman"/>
                <w:b/>
                <w:sz w:val="24"/>
                <w:szCs w:val="24"/>
              </w:rPr>
              <w:t>%</w:t>
            </w:r>
            <w:proofErr w:type="spellStart"/>
            <w:r>
              <w:rPr>
                <w:rFonts w:ascii="Times New Roman" w:hAnsi="Times New Roman"/>
                <w:b/>
                <w:sz w:val="24"/>
                <w:szCs w:val="24"/>
              </w:rPr>
              <w:t>оснащ</w:t>
            </w:r>
            <w:proofErr w:type="spellEnd"/>
            <w:r w:rsidRPr="00486480">
              <w:rPr>
                <w:rFonts w:ascii="Times New Roman" w:hAnsi="Times New Roman"/>
                <w:b/>
                <w:sz w:val="24"/>
                <w:szCs w:val="24"/>
              </w:rPr>
              <w:t>.</w:t>
            </w:r>
          </w:p>
          <w:p w:rsidR="000256C0" w:rsidRPr="00486480" w:rsidRDefault="000256C0" w:rsidP="00A76BA3">
            <w:pPr>
              <w:jc w:val="center"/>
              <w:rPr>
                <w:rFonts w:ascii="Times New Roman" w:hAnsi="Times New Roman"/>
                <w:b/>
                <w:sz w:val="24"/>
                <w:szCs w:val="24"/>
              </w:rPr>
            </w:pPr>
          </w:p>
        </w:tc>
      </w:tr>
      <w:tr w:rsidR="000256C0" w:rsidRPr="00486480" w:rsidTr="00A76BA3">
        <w:trPr>
          <w:trHeight w:val="872"/>
        </w:trPr>
        <w:tc>
          <w:tcPr>
            <w:tcW w:w="567" w:type="dxa"/>
          </w:tcPr>
          <w:p w:rsidR="000256C0" w:rsidRPr="00486480" w:rsidRDefault="000256C0" w:rsidP="00A76BA3">
            <w:pPr>
              <w:shd w:val="clear" w:color="auto" w:fill="FFFFFF"/>
              <w:autoSpaceDE w:val="0"/>
              <w:snapToGrid w:val="0"/>
              <w:jc w:val="center"/>
              <w:rPr>
                <w:rFonts w:ascii="Times New Roman" w:hAnsi="Times New Roman"/>
                <w:color w:val="000000"/>
                <w:sz w:val="24"/>
                <w:szCs w:val="24"/>
              </w:rPr>
            </w:pPr>
            <w:r w:rsidRPr="00486480">
              <w:rPr>
                <w:rFonts w:ascii="Times New Roman" w:hAnsi="Times New Roman"/>
                <w:color w:val="000000"/>
                <w:sz w:val="24"/>
                <w:szCs w:val="24"/>
              </w:rPr>
              <w:t>1</w:t>
            </w:r>
          </w:p>
          <w:p w:rsidR="000256C0" w:rsidRPr="00486480" w:rsidRDefault="000256C0" w:rsidP="00A76BA3">
            <w:pPr>
              <w:shd w:val="clear" w:color="auto" w:fill="FFFFFF"/>
              <w:autoSpaceDE w:val="0"/>
              <w:snapToGrid w:val="0"/>
              <w:jc w:val="center"/>
              <w:rPr>
                <w:rFonts w:ascii="Times New Roman" w:hAnsi="Times New Roman"/>
                <w:color w:val="000000"/>
                <w:sz w:val="24"/>
                <w:szCs w:val="24"/>
              </w:rPr>
            </w:pPr>
          </w:p>
        </w:tc>
        <w:tc>
          <w:tcPr>
            <w:tcW w:w="5104" w:type="dxa"/>
          </w:tcPr>
          <w:p w:rsidR="000256C0" w:rsidRPr="00486480" w:rsidRDefault="000256C0" w:rsidP="00A76BA3">
            <w:pPr>
              <w:snapToGrid w:val="0"/>
              <w:spacing w:line="271" w:lineRule="auto"/>
              <w:rPr>
                <w:rFonts w:ascii="Times New Roman" w:hAnsi="Times New Roman"/>
                <w:color w:val="000000"/>
                <w:sz w:val="24"/>
                <w:szCs w:val="24"/>
              </w:rPr>
            </w:pPr>
            <w:r>
              <w:rPr>
                <w:rFonts w:ascii="Times New Roman" w:hAnsi="Times New Roman"/>
                <w:color w:val="000000"/>
                <w:sz w:val="24"/>
                <w:szCs w:val="24"/>
              </w:rPr>
              <w:t>Составление описания экономико-географического положения России по типовому плану</w:t>
            </w:r>
          </w:p>
        </w:tc>
        <w:tc>
          <w:tcPr>
            <w:tcW w:w="3260" w:type="dxa"/>
          </w:tcPr>
          <w:p w:rsidR="000256C0" w:rsidRPr="00486480" w:rsidRDefault="000256C0" w:rsidP="00A76BA3">
            <w:pPr>
              <w:snapToGrid w:val="0"/>
              <w:jc w:val="center"/>
              <w:rPr>
                <w:rFonts w:ascii="Times New Roman" w:hAnsi="Times New Roman"/>
                <w:sz w:val="24"/>
                <w:szCs w:val="24"/>
              </w:rPr>
            </w:pPr>
            <w:r>
              <w:rPr>
                <w:rFonts w:ascii="Times New Roman" w:hAnsi="Times New Roman"/>
                <w:sz w:val="24"/>
                <w:szCs w:val="24"/>
              </w:rPr>
              <w:t>Физическая карта России</w:t>
            </w:r>
          </w:p>
        </w:tc>
        <w:tc>
          <w:tcPr>
            <w:tcW w:w="1241" w:type="dxa"/>
          </w:tcPr>
          <w:p w:rsidR="000256C0" w:rsidRPr="00486480" w:rsidRDefault="000256C0" w:rsidP="00A76BA3">
            <w:pPr>
              <w:snapToGrid w:val="0"/>
              <w:jc w:val="center"/>
              <w:rPr>
                <w:rFonts w:ascii="Times New Roman" w:hAnsi="Times New Roman"/>
                <w:sz w:val="24"/>
                <w:szCs w:val="24"/>
              </w:rPr>
            </w:pPr>
            <w:r w:rsidRPr="00486480">
              <w:rPr>
                <w:rFonts w:ascii="Times New Roman" w:hAnsi="Times New Roman"/>
                <w:sz w:val="24"/>
                <w:szCs w:val="24"/>
              </w:rPr>
              <w:t>100</w:t>
            </w:r>
          </w:p>
        </w:tc>
      </w:tr>
      <w:tr w:rsidR="000256C0" w:rsidRPr="00486480" w:rsidTr="00A76BA3">
        <w:tc>
          <w:tcPr>
            <w:tcW w:w="567" w:type="dxa"/>
          </w:tcPr>
          <w:p w:rsidR="000256C0" w:rsidRPr="00486480" w:rsidRDefault="000256C0" w:rsidP="00A76BA3">
            <w:pPr>
              <w:shd w:val="clear" w:color="auto" w:fill="FFFFFF"/>
              <w:autoSpaceDE w:val="0"/>
              <w:snapToGrid w:val="0"/>
              <w:rPr>
                <w:rFonts w:ascii="Times New Roman" w:hAnsi="Times New Roman"/>
                <w:color w:val="000000"/>
                <w:sz w:val="24"/>
                <w:szCs w:val="24"/>
              </w:rPr>
            </w:pPr>
            <w:r w:rsidRPr="00486480">
              <w:rPr>
                <w:rFonts w:ascii="Times New Roman" w:hAnsi="Times New Roman"/>
                <w:color w:val="000000"/>
                <w:sz w:val="24"/>
                <w:szCs w:val="24"/>
              </w:rPr>
              <w:t>2</w:t>
            </w:r>
          </w:p>
        </w:tc>
        <w:tc>
          <w:tcPr>
            <w:tcW w:w="5104" w:type="dxa"/>
          </w:tcPr>
          <w:p w:rsidR="000256C0" w:rsidRPr="00AB1318" w:rsidRDefault="000256C0" w:rsidP="00A76BA3">
            <w:pPr>
              <w:pStyle w:val="a5"/>
              <w:shd w:val="clear" w:color="auto" w:fill="FFFFFF"/>
              <w:autoSpaceDE w:val="0"/>
              <w:snapToGrid w:val="0"/>
              <w:spacing w:before="0" w:after="0" w:line="271" w:lineRule="auto"/>
              <w:rPr>
                <w:rFonts w:ascii="Times New Roman" w:hAnsi="Times New Roman"/>
                <w:sz w:val="24"/>
                <w:szCs w:val="24"/>
              </w:rPr>
            </w:pPr>
            <w:r w:rsidRPr="00AB1318">
              <w:rPr>
                <w:rFonts w:ascii="Times New Roman" w:hAnsi="Times New Roman"/>
                <w:sz w:val="24"/>
                <w:szCs w:val="24"/>
              </w:rPr>
              <w:t>Составление описания политико-географического положения России по типовому плану</w:t>
            </w:r>
          </w:p>
        </w:tc>
        <w:tc>
          <w:tcPr>
            <w:tcW w:w="3260" w:type="dxa"/>
          </w:tcPr>
          <w:p w:rsidR="000256C0" w:rsidRPr="00486480" w:rsidRDefault="000256C0" w:rsidP="00A76BA3">
            <w:pPr>
              <w:snapToGrid w:val="0"/>
              <w:jc w:val="center"/>
              <w:rPr>
                <w:rFonts w:ascii="Times New Roman" w:hAnsi="Times New Roman"/>
                <w:sz w:val="24"/>
                <w:szCs w:val="24"/>
              </w:rPr>
            </w:pPr>
            <w:r>
              <w:rPr>
                <w:rFonts w:ascii="Times New Roman" w:hAnsi="Times New Roman"/>
                <w:sz w:val="24"/>
                <w:szCs w:val="24"/>
              </w:rPr>
              <w:t>Физическая карта России, «Федеративное устройство России»</w:t>
            </w:r>
          </w:p>
        </w:tc>
        <w:tc>
          <w:tcPr>
            <w:tcW w:w="1241" w:type="dxa"/>
          </w:tcPr>
          <w:p w:rsidR="000256C0" w:rsidRPr="00486480" w:rsidRDefault="000256C0" w:rsidP="00A76BA3">
            <w:pPr>
              <w:snapToGrid w:val="0"/>
              <w:jc w:val="center"/>
              <w:rPr>
                <w:rFonts w:ascii="Times New Roman" w:hAnsi="Times New Roman"/>
                <w:sz w:val="24"/>
                <w:szCs w:val="24"/>
              </w:rPr>
            </w:pPr>
            <w:r w:rsidRPr="00486480">
              <w:rPr>
                <w:rFonts w:ascii="Times New Roman" w:hAnsi="Times New Roman"/>
                <w:sz w:val="24"/>
                <w:szCs w:val="24"/>
              </w:rPr>
              <w:t>100</w:t>
            </w:r>
          </w:p>
        </w:tc>
      </w:tr>
      <w:tr w:rsidR="000256C0" w:rsidRPr="00486480" w:rsidTr="00A76BA3">
        <w:tc>
          <w:tcPr>
            <w:tcW w:w="567" w:type="dxa"/>
          </w:tcPr>
          <w:p w:rsidR="000256C0" w:rsidRPr="00486480" w:rsidRDefault="000256C0" w:rsidP="00A76BA3">
            <w:pPr>
              <w:shd w:val="clear" w:color="auto" w:fill="FFFFFF"/>
              <w:autoSpaceDE w:val="0"/>
              <w:snapToGrid w:val="0"/>
              <w:rPr>
                <w:rFonts w:ascii="Times New Roman" w:hAnsi="Times New Roman"/>
                <w:color w:val="000000"/>
                <w:sz w:val="24"/>
                <w:szCs w:val="24"/>
              </w:rPr>
            </w:pPr>
            <w:r w:rsidRPr="00486480">
              <w:rPr>
                <w:rFonts w:ascii="Times New Roman" w:hAnsi="Times New Roman"/>
                <w:color w:val="000000"/>
                <w:sz w:val="24"/>
                <w:szCs w:val="24"/>
              </w:rPr>
              <w:t>3</w:t>
            </w:r>
          </w:p>
        </w:tc>
        <w:tc>
          <w:tcPr>
            <w:tcW w:w="5104" w:type="dxa"/>
          </w:tcPr>
          <w:p w:rsidR="000256C0" w:rsidRPr="00AB1318" w:rsidRDefault="000256C0" w:rsidP="00A76BA3">
            <w:pPr>
              <w:pStyle w:val="a5"/>
              <w:shd w:val="clear" w:color="auto" w:fill="FFFFFF"/>
              <w:autoSpaceDE w:val="0"/>
              <w:snapToGrid w:val="0"/>
              <w:spacing w:before="0" w:after="0" w:line="271" w:lineRule="auto"/>
              <w:rPr>
                <w:rFonts w:ascii="Times New Roman" w:hAnsi="Times New Roman"/>
                <w:sz w:val="24"/>
                <w:szCs w:val="24"/>
              </w:rPr>
            </w:pPr>
            <w:r w:rsidRPr="00AB1318">
              <w:rPr>
                <w:rFonts w:ascii="Times New Roman" w:hAnsi="Times New Roman"/>
                <w:sz w:val="24"/>
                <w:szCs w:val="24"/>
              </w:rPr>
              <w:t>Обозначение на контурной карте субъектов Федерации различных типов</w:t>
            </w:r>
          </w:p>
        </w:tc>
        <w:tc>
          <w:tcPr>
            <w:tcW w:w="3260" w:type="dxa"/>
          </w:tcPr>
          <w:p w:rsidR="000256C0" w:rsidRPr="00486480" w:rsidRDefault="000256C0" w:rsidP="00A76BA3">
            <w:pPr>
              <w:snapToGrid w:val="0"/>
              <w:jc w:val="center"/>
              <w:rPr>
                <w:rFonts w:ascii="Times New Roman" w:hAnsi="Times New Roman"/>
                <w:sz w:val="24"/>
                <w:szCs w:val="24"/>
              </w:rPr>
            </w:pPr>
            <w:r>
              <w:rPr>
                <w:rFonts w:ascii="Times New Roman" w:hAnsi="Times New Roman"/>
                <w:sz w:val="24"/>
                <w:szCs w:val="24"/>
              </w:rPr>
              <w:t>Карта «Федеративное устройство России»</w:t>
            </w:r>
          </w:p>
        </w:tc>
        <w:tc>
          <w:tcPr>
            <w:tcW w:w="1241" w:type="dxa"/>
          </w:tcPr>
          <w:p w:rsidR="000256C0" w:rsidRPr="00486480" w:rsidRDefault="000256C0" w:rsidP="00A76BA3">
            <w:pPr>
              <w:snapToGrid w:val="0"/>
              <w:jc w:val="center"/>
              <w:rPr>
                <w:rFonts w:ascii="Times New Roman" w:hAnsi="Times New Roman"/>
                <w:sz w:val="24"/>
                <w:szCs w:val="24"/>
              </w:rPr>
            </w:pPr>
            <w:r>
              <w:rPr>
                <w:rFonts w:ascii="Times New Roman" w:hAnsi="Times New Roman"/>
                <w:sz w:val="24"/>
                <w:szCs w:val="24"/>
              </w:rPr>
              <w:t>100</w:t>
            </w:r>
          </w:p>
        </w:tc>
      </w:tr>
      <w:tr w:rsidR="000256C0" w:rsidRPr="00486480" w:rsidTr="00A76BA3">
        <w:tc>
          <w:tcPr>
            <w:tcW w:w="567" w:type="dxa"/>
          </w:tcPr>
          <w:p w:rsidR="000256C0" w:rsidRPr="00486480" w:rsidRDefault="000256C0" w:rsidP="00A76BA3">
            <w:pPr>
              <w:shd w:val="clear" w:color="auto" w:fill="FFFFFF"/>
              <w:autoSpaceDE w:val="0"/>
              <w:snapToGrid w:val="0"/>
              <w:jc w:val="center"/>
              <w:rPr>
                <w:rFonts w:ascii="Times New Roman" w:hAnsi="Times New Roman"/>
                <w:color w:val="000000"/>
                <w:sz w:val="24"/>
                <w:szCs w:val="24"/>
              </w:rPr>
            </w:pPr>
            <w:r w:rsidRPr="00486480">
              <w:rPr>
                <w:rFonts w:ascii="Times New Roman" w:hAnsi="Times New Roman"/>
                <w:color w:val="000000"/>
                <w:sz w:val="24"/>
                <w:szCs w:val="24"/>
              </w:rPr>
              <w:t>4</w:t>
            </w:r>
          </w:p>
        </w:tc>
        <w:tc>
          <w:tcPr>
            <w:tcW w:w="5104" w:type="dxa"/>
          </w:tcPr>
          <w:p w:rsidR="000256C0" w:rsidRPr="00AB1318" w:rsidRDefault="000256C0" w:rsidP="00A76BA3">
            <w:pPr>
              <w:pStyle w:val="a5"/>
              <w:shd w:val="clear" w:color="auto" w:fill="FFFFFF"/>
              <w:autoSpaceDE w:val="0"/>
              <w:snapToGrid w:val="0"/>
              <w:spacing w:before="0" w:after="0" w:line="271" w:lineRule="auto"/>
              <w:rPr>
                <w:rFonts w:ascii="Times New Roman" w:hAnsi="Times New Roman"/>
                <w:sz w:val="24"/>
                <w:szCs w:val="24"/>
              </w:rPr>
            </w:pPr>
            <w:r w:rsidRPr="00AB1318">
              <w:rPr>
                <w:rFonts w:ascii="Times New Roman" w:hAnsi="Times New Roman"/>
                <w:sz w:val="24"/>
                <w:szCs w:val="24"/>
              </w:rPr>
              <w:t>Определение административного состава Федеральных округов на основе анализа политико-административной карты России</w:t>
            </w:r>
          </w:p>
        </w:tc>
        <w:tc>
          <w:tcPr>
            <w:tcW w:w="3260" w:type="dxa"/>
          </w:tcPr>
          <w:p w:rsidR="000256C0" w:rsidRPr="00486480" w:rsidRDefault="000256C0" w:rsidP="00A76BA3">
            <w:pPr>
              <w:snapToGrid w:val="0"/>
              <w:jc w:val="center"/>
              <w:rPr>
                <w:rFonts w:ascii="Times New Roman" w:hAnsi="Times New Roman"/>
                <w:sz w:val="24"/>
                <w:szCs w:val="24"/>
              </w:rPr>
            </w:pPr>
            <w:r>
              <w:rPr>
                <w:rFonts w:ascii="Times New Roman" w:hAnsi="Times New Roman"/>
                <w:sz w:val="24"/>
                <w:szCs w:val="24"/>
              </w:rPr>
              <w:t>Политико-административной карты России</w:t>
            </w:r>
          </w:p>
        </w:tc>
        <w:tc>
          <w:tcPr>
            <w:tcW w:w="1241" w:type="dxa"/>
          </w:tcPr>
          <w:p w:rsidR="000256C0" w:rsidRPr="00486480" w:rsidRDefault="000256C0" w:rsidP="00A76BA3">
            <w:pPr>
              <w:snapToGrid w:val="0"/>
              <w:jc w:val="center"/>
              <w:rPr>
                <w:rFonts w:ascii="Times New Roman" w:hAnsi="Times New Roman"/>
                <w:sz w:val="24"/>
                <w:szCs w:val="24"/>
              </w:rPr>
            </w:pPr>
            <w:r>
              <w:rPr>
                <w:rFonts w:ascii="Times New Roman" w:hAnsi="Times New Roman"/>
                <w:sz w:val="24"/>
                <w:szCs w:val="24"/>
              </w:rPr>
              <w:t>100</w:t>
            </w:r>
          </w:p>
        </w:tc>
      </w:tr>
      <w:tr w:rsidR="000256C0" w:rsidRPr="00486480" w:rsidTr="00A76BA3">
        <w:tc>
          <w:tcPr>
            <w:tcW w:w="567" w:type="dxa"/>
          </w:tcPr>
          <w:p w:rsidR="000256C0" w:rsidRPr="00486480" w:rsidRDefault="000256C0" w:rsidP="00A76BA3">
            <w:pPr>
              <w:shd w:val="clear" w:color="auto" w:fill="FFFFFF"/>
              <w:autoSpaceDE w:val="0"/>
              <w:snapToGrid w:val="0"/>
              <w:jc w:val="center"/>
              <w:rPr>
                <w:rFonts w:ascii="Times New Roman" w:hAnsi="Times New Roman"/>
                <w:color w:val="000000"/>
                <w:sz w:val="24"/>
                <w:szCs w:val="24"/>
              </w:rPr>
            </w:pPr>
            <w:r w:rsidRPr="00486480">
              <w:rPr>
                <w:rFonts w:ascii="Times New Roman" w:hAnsi="Times New Roman"/>
                <w:color w:val="000000"/>
                <w:sz w:val="24"/>
                <w:szCs w:val="24"/>
              </w:rPr>
              <w:t>5</w:t>
            </w:r>
          </w:p>
        </w:tc>
        <w:tc>
          <w:tcPr>
            <w:tcW w:w="5104" w:type="dxa"/>
          </w:tcPr>
          <w:p w:rsidR="000256C0" w:rsidRPr="00486480" w:rsidRDefault="000256C0" w:rsidP="00A76BA3">
            <w:pPr>
              <w:snapToGrid w:val="0"/>
              <w:spacing w:line="271" w:lineRule="auto"/>
              <w:rPr>
                <w:rFonts w:ascii="Times New Roman" w:eastAsia="Arial" w:hAnsi="Times New Roman"/>
                <w:sz w:val="24"/>
                <w:szCs w:val="24"/>
              </w:rPr>
            </w:pPr>
            <w:r>
              <w:rPr>
                <w:rFonts w:ascii="Times New Roman" w:eastAsia="Arial" w:hAnsi="Times New Roman"/>
                <w:sz w:val="24"/>
                <w:szCs w:val="24"/>
              </w:rPr>
              <w:t xml:space="preserve">Расчет </w:t>
            </w:r>
            <w:proofErr w:type="spellStart"/>
            <w:r>
              <w:rPr>
                <w:rFonts w:ascii="Times New Roman" w:eastAsia="Arial" w:hAnsi="Times New Roman"/>
                <w:sz w:val="24"/>
                <w:szCs w:val="24"/>
              </w:rPr>
              <w:t>ресурсообеспеченности</w:t>
            </w:r>
            <w:proofErr w:type="spellEnd"/>
            <w:r>
              <w:rPr>
                <w:rFonts w:ascii="Times New Roman" w:eastAsia="Arial" w:hAnsi="Times New Roman"/>
                <w:sz w:val="24"/>
                <w:szCs w:val="24"/>
              </w:rPr>
              <w:t xml:space="preserve"> территории России по отдельным видам природных ресурсов</w:t>
            </w:r>
          </w:p>
        </w:tc>
        <w:tc>
          <w:tcPr>
            <w:tcW w:w="3260" w:type="dxa"/>
          </w:tcPr>
          <w:p w:rsidR="000256C0" w:rsidRPr="00486480" w:rsidRDefault="000256C0" w:rsidP="00A76BA3">
            <w:pPr>
              <w:snapToGrid w:val="0"/>
              <w:jc w:val="center"/>
              <w:rPr>
                <w:rFonts w:ascii="Times New Roman" w:hAnsi="Times New Roman"/>
                <w:sz w:val="24"/>
                <w:szCs w:val="24"/>
              </w:rPr>
            </w:pPr>
            <w:r>
              <w:rPr>
                <w:rFonts w:ascii="Times New Roman" w:hAnsi="Times New Roman"/>
                <w:sz w:val="24"/>
                <w:szCs w:val="24"/>
              </w:rPr>
              <w:t>Статистические данные</w:t>
            </w:r>
          </w:p>
        </w:tc>
        <w:tc>
          <w:tcPr>
            <w:tcW w:w="1241" w:type="dxa"/>
          </w:tcPr>
          <w:p w:rsidR="000256C0" w:rsidRPr="00486480" w:rsidRDefault="000256C0" w:rsidP="00A76BA3">
            <w:pPr>
              <w:snapToGrid w:val="0"/>
              <w:jc w:val="center"/>
              <w:rPr>
                <w:rFonts w:ascii="Times New Roman" w:hAnsi="Times New Roman"/>
                <w:sz w:val="24"/>
                <w:szCs w:val="24"/>
              </w:rPr>
            </w:pPr>
            <w:r w:rsidRPr="00486480">
              <w:rPr>
                <w:rFonts w:ascii="Times New Roman" w:hAnsi="Times New Roman"/>
                <w:sz w:val="24"/>
                <w:szCs w:val="24"/>
              </w:rPr>
              <w:t>100</w:t>
            </w:r>
          </w:p>
        </w:tc>
      </w:tr>
      <w:tr w:rsidR="000256C0" w:rsidRPr="00486480" w:rsidTr="00A76BA3">
        <w:trPr>
          <w:trHeight w:val="681"/>
        </w:trPr>
        <w:tc>
          <w:tcPr>
            <w:tcW w:w="567" w:type="dxa"/>
          </w:tcPr>
          <w:p w:rsidR="000256C0" w:rsidRPr="00486480" w:rsidRDefault="000256C0" w:rsidP="00A76BA3">
            <w:pPr>
              <w:shd w:val="clear" w:color="auto" w:fill="FFFFFF"/>
              <w:autoSpaceDE w:val="0"/>
              <w:snapToGrid w:val="0"/>
              <w:jc w:val="center"/>
              <w:rPr>
                <w:rFonts w:ascii="Times New Roman" w:hAnsi="Times New Roman"/>
                <w:color w:val="000000"/>
                <w:sz w:val="24"/>
                <w:szCs w:val="24"/>
              </w:rPr>
            </w:pPr>
            <w:r w:rsidRPr="00486480">
              <w:rPr>
                <w:rFonts w:ascii="Times New Roman" w:hAnsi="Times New Roman"/>
                <w:color w:val="000000"/>
                <w:sz w:val="24"/>
                <w:szCs w:val="24"/>
              </w:rPr>
              <w:t>6</w:t>
            </w:r>
          </w:p>
        </w:tc>
        <w:tc>
          <w:tcPr>
            <w:tcW w:w="5104" w:type="dxa"/>
          </w:tcPr>
          <w:p w:rsidR="000256C0" w:rsidRPr="00AB1318" w:rsidRDefault="000256C0" w:rsidP="00A76BA3">
            <w:pPr>
              <w:pStyle w:val="a5"/>
              <w:shd w:val="clear" w:color="auto" w:fill="FFFFFF"/>
              <w:autoSpaceDE w:val="0"/>
              <w:snapToGrid w:val="0"/>
              <w:spacing w:before="0" w:after="0" w:line="271" w:lineRule="auto"/>
              <w:rPr>
                <w:rFonts w:ascii="Times New Roman" w:hAnsi="Times New Roman"/>
                <w:sz w:val="24"/>
                <w:szCs w:val="24"/>
              </w:rPr>
            </w:pPr>
            <w:r w:rsidRPr="00AB1318">
              <w:rPr>
                <w:rFonts w:ascii="Times New Roman" w:hAnsi="Times New Roman"/>
                <w:sz w:val="24"/>
                <w:szCs w:val="24"/>
              </w:rPr>
              <w:t>Оценка экологической ситуации отдельных частей территории России</w:t>
            </w:r>
          </w:p>
        </w:tc>
        <w:tc>
          <w:tcPr>
            <w:tcW w:w="3260" w:type="dxa"/>
          </w:tcPr>
          <w:p w:rsidR="000256C0" w:rsidRPr="00486480" w:rsidRDefault="000256C0" w:rsidP="00A76BA3">
            <w:pPr>
              <w:snapToGrid w:val="0"/>
              <w:jc w:val="center"/>
              <w:rPr>
                <w:rFonts w:ascii="Times New Roman" w:hAnsi="Times New Roman"/>
                <w:sz w:val="24"/>
                <w:szCs w:val="24"/>
              </w:rPr>
            </w:pPr>
            <w:r>
              <w:rPr>
                <w:rFonts w:ascii="Times New Roman" w:hAnsi="Times New Roman"/>
                <w:sz w:val="24"/>
                <w:szCs w:val="24"/>
              </w:rPr>
              <w:t>Карта экологических проблем России</w:t>
            </w:r>
          </w:p>
        </w:tc>
        <w:tc>
          <w:tcPr>
            <w:tcW w:w="1241" w:type="dxa"/>
          </w:tcPr>
          <w:p w:rsidR="000256C0" w:rsidRPr="00486480" w:rsidRDefault="000256C0" w:rsidP="00A76BA3">
            <w:pPr>
              <w:snapToGrid w:val="0"/>
              <w:jc w:val="center"/>
              <w:rPr>
                <w:rFonts w:ascii="Times New Roman" w:hAnsi="Times New Roman"/>
                <w:sz w:val="24"/>
                <w:szCs w:val="24"/>
              </w:rPr>
            </w:pPr>
            <w:r w:rsidRPr="00486480">
              <w:rPr>
                <w:rFonts w:ascii="Times New Roman" w:hAnsi="Times New Roman"/>
                <w:sz w:val="24"/>
                <w:szCs w:val="24"/>
              </w:rPr>
              <w:t>100</w:t>
            </w:r>
          </w:p>
        </w:tc>
      </w:tr>
      <w:tr w:rsidR="000256C0" w:rsidRPr="00486480" w:rsidTr="00A76BA3">
        <w:trPr>
          <w:trHeight w:val="711"/>
        </w:trPr>
        <w:tc>
          <w:tcPr>
            <w:tcW w:w="567" w:type="dxa"/>
          </w:tcPr>
          <w:p w:rsidR="000256C0" w:rsidRPr="00486480" w:rsidRDefault="000256C0" w:rsidP="00A76BA3">
            <w:pPr>
              <w:shd w:val="clear" w:color="auto" w:fill="FFFFFF"/>
              <w:autoSpaceDE w:val="0"/>
              <w:snapToGrid w:val="0"/>
              <w:jc w:val="center"/>
              <w:rPr>
                <w:rFonts w:ascii="Times New Roman" w:hAnsi="Times New Roman"/>
                <w:color w:val="000000"/>
                <w:sz w:val="24"/>
                <w:szCs w:val="24"/>
              </w:rPr>
            </w:pPr>
            <w:r>
              <w:rPr>
                <w:rFonts w:ascii="Times New Roman" w:hAnsi="Times New Roman"/>
                <w:color w:val="000000"/>
                <w:sz w:val="24"/>
                <w:szCs w:val="24"/>
              </w:rPr>
              <w:t>7</w:t>
            </w:r>
          </w:p>
        </w:tc>
        <w:tc>
          <w:tcPr>
            <w:tcW w:w="5104" w:type="dxa"/>
          </w:tcPr>
          <w:p w:rsidR="000256C0" w:rsidRPr="00AB1318" w:rsidRDefault="000256C0" w:rsidP="00A76BA3">
            <w:pPr>
              <w:pStyle w:val="a5"/>
              <w:shd w:val="clear" w:color="auto" w:fill="FFFFFF"/>
              <w:autoSpaceDE w:val="0"/>
              <w:snapToGrid w:val="0"/>
              <w:spacing w:before="0" w:after="0" w:line="271" w:lineRule="auto"/>
              <w:rPr>
                <w:rFonts w:ascii="Times New Roman" w:hAnsi="Times New Roman"/>
                <w:sz w:val="24"/>
                <w:szCs w:val="24"/>
              </w:rPr>
            </w:pPr>
            <w:r w:rsidRPr="00AB1318">
              <w:rPr>
                <w:rFonts w:ascii="Times New Roman" w:eastAsia="Arial" w:hAnsi="Times New Roman"/>
                <w:sz w:val="24"/>
                <w:szCs w:val="24"/>
              </w:rPr>
              <w:t>Расчет параметров естественного движения населения: естественного прироста, рождаемости, смертности, показателя естественного прироста, показателя смертности, показателя рождаемости</w:t>
            </w:r>
          </w:p>
        </w:tc>
        <w:tc>
          <w:tcPr>
            <w:tcW w:w="3260" w:type="dxa"/>
          </w:tcPr>
          <w:p w:rsidR="000256C0" w:rsidRPr="00486480" w:rsidRDefault="000256C0" w:rsidP="00A76BA3">
            <w:pPr>
              <w:snapToGrid w:val="0"/>
              <w:jc w:val="center"/>
              <w:rPr>
                <w:rFonts w:ascii="Times New Roman" w:hAnsi="Times New Roman"/>
                <w:sz w:val="24"/>
                <w:szCs w:val="24"/>
              </w:rPr>
            </w:pPr>
            <w:r>
              <w:rPr>
                <w:rFonts w:ascii="Times New Roman" w:hAnsi="Times New Roman"/>
                <w:sz w:val="24"/>
                <w:szCs w:val="24"/>
              </w:rPr>
              <w:t>Статистические данные</w:t>
            </w:r>
          </w:p>
        </w:tc>
        <w:tc>
          <w:tcPr>
            <w:tcW w:w="1241" w:type="dxa"/>
          </w:tcPr>
          <w:p w:rsidR="000256C0" w:rsidRPr="00486480" w:rsidRDefault="000256C0" w:rsidP="00A76BA3">
            <w:pPr>
              <w:snapToGrid w:val="0"/>
              <w:jc w:val="center"/>
              <w:rPr>
                <w:rFonts w:ascii="Times New Roman" w:hAnsi="Times New Roman"/>
                <w:sz w:val="24"/>
                <w:szCs w:val="24"/>
              </w:rPr>
            </w:pPr>
            <w:r w:rsidRPr="00486480">
              <w:rPr>
                <w:rFonts w:ascii="Times New Roman" w:hAnsi="Times New Roman"/>
                <w:sz w:val="24"/>
                <w:szCs w:val="24"/>
              </w:rPr>
              <w:t>100</w:t>
            </w:r>
          </w:p>
        </w:tc>
      </w:tr>
      <w:tr w:rsidR="000256C0" w:rsidRPr="00486480" w:rsidTr="00A76BA3">
        <w:trPr>
          <w:trHeight w:val="1023"/>
        </w:trPr>
        <w:tc>
          <w:tcPr>
            <w:tcW w:w="567" w:type="dxa"/>
          </w:tcPr>
          <w:p w:rsidR="000256C0" w:rsidRPr="00486480" w:rsidRDefault="000256C0" w:rsidP="00A76BA3">
            <w:pPr>
              <w:shd w:val="clear" w:color="auto" w:fill="FFFFFF"/>
              <w:autoSpaceDE w:val="0"/>
              <w:snapToGrid w:val="0"/>
              <w:jc w:val="center"/>
              <w:rPr>
                <w:rFonts w:ascii="Times New Roman" w:hAnsi="Times New Roman"/>
                <w:color w:val="000000"/>
                <w:sz w:val="24"/>
                <w:szCs w:val="24"/>
              </w:rPr>
            </w:pPr>
            <w:r>
              <w:rPr>
                <w:rFonts w:ascii="Times New Roman" w:hAnsi="Times New Roman"/>
                <w:color w:val="000000"/>
                <w:sz w:val="24"/>
                <w:szCs w:val="24"/>
              </w:rPr>
              <w:lastRenderedPageBreak/>
              <w:t>8</w:t>
            </w:r>
          </w:p>
        </w:tc>
        <w:tc>
          <w:tcPr>
            <w:tcW w:w="5104" w:type="dxa"/>
          </w:tcPr>
          <w:p w:rsidR="000256C0" w:rsidRPr="00AB1318" w:rsidRDefault="000256C0" w:rsidP="00A76BA3">
            <w:pPr>
              <w:pStyle w:val="a5"/>
              <w:shd w:val="clear" w:color="auto" w:fill="FFFFFF"/>
              <w:autoSpaceDE w:val="0"/>
              <w:snapToGrid w:val="0"/>
              <w:spacing w:before="0" w:after="0" w:line="271" w:lineRule="auto"/>
              <w:rPr>
                <w:rFonts w:ascii="Times New Roman" w:hAnsi="Times New Roman"/>
                <w:sz w:val="24"/>
                <w:szCs w:val="24"/>
              </w:rPr>
            </w:pPr>
            <w:r w:rsidRPr="00AB1318">
              <w:rPr>
                <w:rFonts w:ascii="Times New Roman" w:hAnsi="Times New Roman"/>
                <w:sz w:val="24"/>
                <w:szCs w:val="24"/>
              </w:rPr>
              <w:t xml:space="preserve">Расчет численности городского населения на основе данных о значении показателя урбанизации и численности населения России </w:t>
            </w:r>
          </w:p>
        </w:tc>
        <w:tc>
          <w:tcPr>
            <w:tcW w:w="3260" w:type="dxa"/>
          </w:tcPr>
          <w:p w:rsidR="000256C0" w:rsidRPr="00486480" w:rsidRDefault="000256C0" w:rsidP="00A76BA3">
            <w:pPr>
              <w:snapToGrid w:val="0"/>
              <w:jc w:val="center"/>
              <w:rPr>
                <w:rFonts w:ascii="Times New Roman" w:hAnsi="Times New Roman"/>
                <w:sz w:val="24"/>
                <w:szCs w:val="24"/>
              </w:rPr>
            </w:pPr>
            <w:r>
              <w:rPr>
                <w:rFonts w:ascii="Times New Roman" w:hAnsi="Times New Roman"/>
                <w:sz w:val="24"/>
                <w:szCs w:val="24"/>
              </w:rPr>
              <w:t>Статистические данные</w:t>
            </w:r>
          </w:p>
        </w:tc>
        <w:tc>
          <w:tcPr>
            <w:tcW w:w="1241" w:type="dxa"/>
          </w:tcPr>
          <w:p w:rsidR="000256C0" w:rsidRPr="00486480" w:rsidRDefault="000256C0" w:rsidP="00A76BA3">
            <w:pPr>
              <w:snapToGrid w:val="0"/>
              <w:jc w:val="center"/>
              <w:rPr>
                <w:rFonts w:ascii="Times New Roman" w:hAnsi="Times New Roman"/>
                <w:sz w:val="24"/>
                <w:szCs w:val="24"/>
              </w:rPr>
            </w:pPr>
            <w:r w:rsidRPr="00486480">
              <w:rPr>
                <w:rFonts w:ascii="Times New Roman" w:hAnsi="Times New Roman"/>
                <w:sz w:val="24"/>
                <w:szCs w:val="24"/>
              </w:rPr>
              <w:t>100</w:t>
            </w:r>
          </w:p>
        </w:tc>
      </w:tr>
      <w:tr w:rsidR="000256C0" w:rsidRPr="00486480" w:rsidTr="00A76BA3">
        <w:trPr>
          <w:trHeight w:val="980"/>
        </w:trPr>
        <w:tc>
          <w:tcPr>
            <w:tcW w:w="567" w:type="dxa"/>
          </w:tcPr>
          <w:p w:rsidR="000256C0" w:rsidRDefault="000256C0" w:rsidP="00A76BA3">
            <w:pPr>
              <w:shd w:val="clear" w:color="auto" w:fill="FFFFFF"/>
              <w:autoSpaceDE w:val="0"/>
              <w:snapToGrid w:val="0"/>
              <w:jc w:val="center"/>
              <w:rPr>
                <w:rFonts w:ascii="Times New Roman" w:hAnsi="Times New Roman"/>
                <w:color w:val="000000"/>
                <w:sz w:val="24"/>
                <w:szCs w:val="24"/>
              </w:rPr>
            </w:pPr>
            <w:r>
              <w:rPr>
                <w:rFonts w:ascii="Times New Roman" w:hAnsi="Times New Roman"/>
                <w:color w:val="000000"/>
                <w:sz w:val="24"/>
                <w:szCs w:val="24"/>
              </w:rPr>
              <w:t>9</w:t>
            </w:r>
          </w:p>
        </w:tc>
        <w:tc>
          <w:tcPr>
            <w:tcW w:w="5104" w:type="dxa"/>
          </w:tcPr>
          <w:p w:rsidR="000256C0" w:rsidRPr="00AB1318" w:rsidRDefault="000256C0" w:rsidP="00A76BA3">
            <w:pPr>
              <w:pStyle w:val="a5"/>
              <w:shd w:val="clear" w:color="auto" w:fill="FFFFFF"/>
              <w:autoSpaceDE w:val="0"/>
              <w:snapToGrid w:val="0"/>
              <w:spacing w:before="0" w:after="0" w:line="271" w:lineRule="auto"/>
              <w:rPr>
                <w:rFonts w:ascii="Times New Roman" w:hAnsi="Times New Roman"/>
                <w:sz w:val="24"/>
                <w:szCs w:val="24"/>
              </w:rPr>
            </w:pPr>
            <w:r w:rsidRPr="00AB1318">
              <w:rPr>
                <w:rFonts w:ascii="Times New Roman" w:hAnsi="Times New Roman"/>
                <w:sz w:val="24"/>
                <w:szCs w:val="24"/>
              </w:rPr>
              <w:t>Определение по картам атласа ареалов компактного проживания крупнейших народов России</w:t>
            </w:r>
          </w:p>
        </w:tc>
        <w:tc>
          <w:tcPr>
            <w:tcW w:w="3260" w:type="dxa"/>
          </w:tcPr>
          <w:p w:rsidR="000256C0" w:rsidRDefault="000256C0" w:rsidP="00A76BA3">
            <w:pPr>
              <w:snapToGrid w:val="0"/>
              <w:jc w:val="center"/>
              <w:rPr>
                <w:rFonts w:ascii="Times New Roman" w:hAnsi="Times New Roman"/>
                <w:sz w:val="24"/>
                <w:szCs w:val="24"/>
              </w:rPr>
            </w:pPr>
            <w:r>
              <w:rPr>
                <w:rFonts w:ascii="Times New Roman" w:hAnsi="Times New Roman"/>
                <w:sz w:val="24"/>
                <w:szCs w:val="24"/>
              </w:rPr>
              <w:t>Карты «Плотность населения, «Народы России»</w:t>
            </w:r>
          </w:p>
        </w:tc>
        <w:tc>
          <w:tcPr>
            <w:tcW w:w="1241" w:type="dxa"/>
          </w:tcPr>
          <w:p w:rsidR="000256C0" w:rsidRPr="00486480" w:rsidRDefault="000256C0" w:rsidP="00A76BA3">
            <w:pPr>
              <w:snapToGrid w:val="0"/>
              <w:jc w:val="center"/>
              <w:rPr>
                <w:rFonts w:ascii="Times New Roman" w:hAnsi="Times New Roman"/>
                <w:sz w:val="24"/>
                <w:szCs w:val="24"/>
              </w:rPr>
            </w:pPr>
            <w:r>
              <w:rPr>
                <w:rFonts w:ascii="Times New Roman" w:hAnsi="Times New Roman"/>
                <w:sz w:val="24"/>
                <w:szCs w:val="24"/>
              </w:rPr>
              <w:t>100</w:t>
            </w:r>
          </w:p>
        </w:tc>
      </w:tr>
      <w:tr w:rsidR="000256C0" w:rsidRPr="00486480" w:rsidTr="00A76BA3">
        <w:trPr>
          <w:trHeight w:val="685"/>
        </w:trPr>
        <w:tc>
          <w:tcPr>
            <w:tcW w:w="567" w:type="dxa"/>
          </w:tcPr>
          <w:p w:rsidR="000256C0" w:rsidRDefault="000256C0" w:rsidP="00A76BA3">
            <w:pPr>
              <w:shd w:val="clear" w:color="auto" w:fill="FFFFFF"/>
              <w:autoSpaceDE w:val="0"/>
              <w:snapToGrid w:val="0"/>
              <w:jc w:val="center"/>
              <w:rPr>
                <w:rFonts w:ascii="Times New Roman" w:hAnsi="Times New Roman"/>
                <w:color w:val="000000"/>
                <w:sz w:val="24"/>
                <w:szCs w:val="24"/>
              </w:rPr>
            </w:pPr>
            <w:r>
              <w:rPr>
                <w:rFonts w:ascii="Times New Roman" w:hAnsi="Times New Roman"/>
                <w:color w:val="000000"/>
                <w:sz w:val="24"/>
                <w:szCs w:val="24"/>
              </w:rPr>
              <w:t>10</w:t>
            </w:r>
          </w:p>
        </w:tc>
        <w:tc>
          <w:tcPr>
            <w:tcW w:w="5104" w:type="dxa"/>
          </w:tcPr>
          <w:p w:rsidR="000256C0" w:rsidRPr="00AB1318" w:rsidRDefault="000256C0" w:rsidP="00A76BA3">
            <w:pPr>
              <w:pStyle w:val="a5"/>
              <w:shd w:val="clear" w:color="auto" w:fill="FFFFFF"/>
              <w:autoSpaceDE w:val="0"/>
              <w:snapToGrid w:val="0"/>
              <w:spacing w:before="0" w:after="0" w:line="271" w:lineRule="auto"/>
              <w:rPr>
                <w:rFonts w:ascii="Times New Roman" w:hAnsi="Times New Roman"/>
                <w:sz w:val="24"/>
                <w:szCs w:val="24"/>
              </w:rPr>
            </w:pPr>
            <w:r w:rsidRPr="00AB1318">
              <w:rPr>
                <w:rFonts w:ascii="Times New Roman" w:hAnsi="Times New Roman"/>
                <w:sz w:val="24"/>
                <w:szCs w:val="24"/>
              </w:rPr>
              <w:t xml:space="preserve">Составление схемы отраслевой структуры народного хозяйства России </w:t>
            </w:r>
          </w:p>
        </w:tc>
        <w:tc>
          <w:tcPr>
            <w:tcW w:w="3260" w:type="dxa"/>
          </w:tcPr>
          <w:p w:rsidR="000256C0" w:rsidRDefault="000256C0" w:rsidP="00A76BA3">
            <w:pPr>
              <w:snapToGrid w:val="0"/>
              <w:jc w:val="center"/>
              <w:rPr>
                <w:rFonts w:ascii="Times New Roman" w:hAnsi="Times New Roman"/>
                <w:sz w:val="24"/>
                <w:szCs w:val="24"/>
              </w:rPr>
            </w:pPr>
            <w:r>
              <w:rPr>
                <w:rFonts w:ascii="Times New Roman" w:hAnsi="Times New Roman"/>
                <w:sz w:val="24"/>
                <w:szCs w:val="24"/>
              </w:rPr>
              <w:t>-</w:t>
            </w:r>
          </w:p>
        </w:tc>
        <w:tc>
          <w:tcPr>
            <w:tcW w:w="1241" w:type="dxa"/>
          </w:tcPr>
          <w:p w:rsidR="000256C0" w:rsidRDefault="000256C0" w:rsidP="00A76BA3">
            <w:pPr>
              <w:snapToGrid w:val="0"/>
              <w:jc w:val="center"/>
              <w:rPr>
                <w:rFonts w:ascii="Times New Roman" w:hAnsi="Times New Roman"/>
                <w:sz w:val="24"/>
                <w:szCs w:val="24"/>
              </w:rPr>
            </w:pPr>
            <w:r>
              <w:rPr>
                <w:rFonts w:ascii="Times New Roman" w:hAnsi="Times New Roman"/>
                <w:sz w:val="24"/>
                <w:szCs w:val="24"/>
              </w:rPr>
              <w:t>-</w:t>
            </w:r>
          </w:p>
        </w:tc>
      </w:tr>
      <w:tr w:rsidR="000256C0" w:rsidRPr="00486480" w:rsidTr="00A76BA3">
        <w:trPr>
          <w:trHeight w:val="411"/>
        </w:trPr>
        <w:tc>
          <w:tcPr>
            <w:tcW w:w="567" w:type="dxa"/>
          </w:tcPr>
          <w:p w:rsidR="000256C0" w:rsidRDefault="000256C0" w:rsidP="00A76BA3">
            <w:pPr>
              <w:shd w:val="clear" w:color="auto" w:fill="FFFFFF"/>
              <w:autoSpaceDE w:val="0"/>
              <w:snapToGrid w:val="0"/>
              <w:jc w:val="center"/>
              <w:rPr>
                <w:rFonts w:ascii="Times New Roman" w:hAnsi="Times New Roman"/>
                <w:color w:val="000000"/>
                <w:sz w:val="24"/>
                <w:szCs w:val="24"/>
              </w:rPr>
            </w:pPr>
            <w:r>
              <w:rPr>
                <w:rFonts w:ascii="Times New Roman" w:hAnsi="Times New Roman"/>
                <w:color w:val="000000"/>
                <w:sz w:val="24"/>
                <w:szCs w:val="24"/>
              </w:rPr>
              <w:t>11</w:t>
            </w:r>
          </w:p>
        </w:tc>
        <w:tc>
          <w:tcPr>
            <w:tcW w:w="5104" w:type="dxa"/>
          </w:tcPr>
          <w:p w:rsidR="000256C0" w:rsidRPr="00AB1318" w:rsidRDefault="000256C0" w:rsidP="00A76BA3">
            <w:pPr>
              <w:pStyle w:val="a5"/>
              <w:shd w:val="clear" w:color="auto" w:fill="FFFFFF"/>
              <w:autoSpaceDE w:val="0"/>
              <w:snapToGrid w:val="0"/>
              <w:spacing w:before="0" w:after="0" w:line="271" w:lineRule="auto"/>
              <w:rPr>
                <w:rFonts w:ascii="Times New Roman" w:hAnsi="Times New Roman"/>
                <w:sz w:val="24"/>
                <w:szCs w:val="24"/>
              </w:rPr>
            </w:pPr>
            <w:r w:rsidRPr="00AB1318">
              <w:rPr>
                <w:rFonts w:ascii="Times New Roman" w:hAnsi="Times New Roman"/>
                <w:sz w:val="24"/>
                <w:szCs w:val="24"/>
              </w:rPr>
              <w:t>Описание отрасли по типовому плану</w:t>
            </w:r>
          </w:p>
        </w:tc>
        <w:tc>
          <w:tcPr>
            <w:tcW w:w="3260" w:type="dxa"/>
          </w:tcPr>
          <w:p w:rsidR="000256C0" w:rsidRDefault="000256C0" w:rsidP="00A76BA3">
            <w:pPr>
              <w:snapToGrid w:val="0"/>
              <w:jc w:val="center"/>
              <w:rPr>
                <w:rFonts w:ascii="Times New Roman" w:hAnsi="Times New Roman"/>
                <w:sz w:val="24"/>
                <w:szCs w:val="24"/>
              </w:rPr>
            </w:pPr>
            <w:r>
              <w:rPr>
                <w:rFonts w:ascii="Times New Roman" w:hAnsi="Times New Roman"/>
                <w:sz w:val="24"/>
                <w:szCs w:val="24"/>
              </w:rPr>
              <w:t>-</w:t>
            </w:r>
          </w:p>
        </w:tc>
        <w:tc>
          <w:tcPr>
            <w:tcW w:w="1241" w:type="dxa"/>
          </w:tcPr>
          <w:p w:rsidR="000256C0" w:rsidRDefault="000256C0" w:rsidP="00A76BA3">
            <w:pPr>
              <w:snapToGrid w:val="0"/>
              <w:jc w:val="center"/>
              <w:rPr>
                <w:rFonts w:ascii="Times New Roman" w:hAnsi="Times New Roman"/>
                <w:sz w:val="24"/>
                <w:szCs w:val="24"/>
              </w:rPr>
            </w:pPr>
            <w:r>
              <w:rPr>
                <w:rFonts w:ascii="Times New Roman" w:hAnsi="Times New Roman"/>
                <w:sz w:val="24"/>
                <w:szCs w:val="24"/>
              </w:rPr>
              <w:t>-</w:t>
            </w:r>
          </w:p>
        </w:tc>
      </w:tr>
      <w:tr w:rsidR="000256C0" w:rsidRPr="00486480" w:rsidTr="00A76BA3">
        <w:trPr>
          <w:trHeight w:val="411"/>
        </w:trPr>
        <w:tc>
          <w:tcPr>
            <w:tcW w:w="567" w:type="dxa"/>
          </w:tcPr>
          <w:p w:rsidR="000256C0" w:rsidRDefault="000256C0" w:rsidP="00A76BA3">
            <w:pPr>
              <w:shd w:val="clear" w:color="auto" w:fill="FFFFFF"/>
              <w:autoSpaceDE w:val="0"/>
              <w:snapToGrid w:val="0"/>
              <w:jc w:val="center"/>
              <w:rPr>
                <w:rFonts w:ascii="Times New Roman" w:hAnsi="Times New Roman"/>
                <w:color w:val="000000"/>
                <w:sz w:val="24"/>
                <w:szCs w:val="24"/>
              </w:rPr>
            </w:pPr>
            <w:r>
              <w:rPr>
                <w:rFonts w:ascii="Times New Roman" w:hAnsi="Times New Roman"/>
                <w:color w:val="000000"/>
                <w:sz w:val="24"/>
                <w:szCs w:val="24"/>
              </w:rPr>
              <w:t>12</w:t>
            </w:r>
          </w:p>
        </w:tc>
        <w:tc>
          <w:tcPr>
            <w:tcW w:w="5104" w:type="dxa"/>
          </w:tcPr>
          <w:p w:rsidR="000256C0" w:rsidRPr="00AB1318" w:rsidRDefault="000256C0" w:rsidP="00A76BA3">
            <w:pPr>
              <w:pStyle w:val="a5"/>
              <w:shd w:val="clear" w:color="auto" w:fill="FFFFFF"/>
              <w:autoSpaceDE w:val="0"/>
              <w:snapToGrid w:val="0"/>
              <w:spacing w:before="0" w:after="0" w:line="271" w:lineRule="auto"/>
              <w:rPr>
                <w:rFonts w:ascii="Times New Roman" w:hAnsi="Times New Roman"/>
                <w:sz w:val="24"/>
                <w:szCs w:val="24"/>
              </w:rPr>
            </w:pPr>
            <w:r w:rsidRPr="00AB1318">
              <w:rPr>
                <w:rFonts w:ascii="Times New Roman" w:hAnsi="Times New Roman"/>
                <w:sz w:val="24"/>
                <w:szCs w:val="24"/>
              </w:rPr>
              <w:t>Составление схемы межотраслевых связей отрасли промышленности</w:t>
            </w:r>
          </w:p>
        </w:tc>
        <w:tc>
          <w:tcPr>
            <w:tcW w:w="3260" w:type="dxa"/>
          </w:tcPr>
          <w:p w:rsidR="000256C0" w:rsidRDefault="000256C0" w:rsidP="00A76BA3">
            <w:pPr>
              <w:snapToGrid w:val="0"/>
              <w:jc w:val="center"/>
              <w:rPr>
                <w:rFonts w:ascii="Times New Roman" w:hAnsi="Times New Roman"/>
                <w:sz w:val="24"/>
                <w:szCs w:val="24"/>
              </w:rPr>
            </w:pPr>
            <w:r>
              <w:rPr>
                <w:rFonts w:ascii="Times New Roman" w:hAnsi="Times New Roman"/>
                <w:sz w:val="24"/>
                <w:szCs w:val="24"/>
              </w:rPr>
              <w:t>Экономическая карта России</w:t>
            </w:r>
          </w:p>
        </w:tc>
        <w:tc>
          <w:tcPr>
            <w:tcW w:w="1241" w:type="dxa"/>
          </w:tcPr>
          <w:p w:rsidR="000256C0" w:rsidRDefault="000256C0" w:rsidP="00A76BA3">
            <w:pPr>
              <w:snapToGrid w:val="0"/>
              <w:jc w:val="center"/>
              <w:rPr>
                <w:rFonts w:ascii="Times New Roman" w:hAnsi="Times New Roman"/>
                <w:sz w:val="24"/>
                <w:szCs w:val="24"/>
              </w:rPr>
            </w:pPr>
            <w:r>
              <w:rPr>
                <w:rFonts w:ascii="Times New Roman" w:hAnsi="Times New Roman"/>
                <w:sz w:val="24"/>
                <w:szCs w:val="24"/>
              </w:rPr>
              <w:t>100</w:t>
            </w:r>
          </w:p>
        </w:tc>
      </w:tr>
      <w:tr w:rsidR="000256C0" w:rsidRPr="00486480" w:rsidTr="00A76BA3">
        <w:trPr>
          <w:trHeight w:val="411"/>
        </w:trPr>
        <w:tc>
          <w:tcPr>
            <w:tcW w:w="567" w:type="dxa"/>
          </w:tcPr>
          <w:p w:rsidR="000256C0" w:rsidRDefault="000256C0" w:rsidP="00A76BA3">
            <w:pPr>
              <w:shd w:val="clear" w:color="auto" w:fill="FFFFFF"/>
              <w:autoSpaceDE w:val="0"/>
              <w:snapToGrid w:val="0"/>
              <w:jc w:val="center"/>
              <w:rPr>
                <w:rFonts w:ascii="Times New Roman" w:hAnsi="Times New Roman"/>
                <w:color w:val="000000"/>
                <w:sz w:val="24"/>
                <w:szCs w:val="24"/>
              </w:rPr>
            </w:pPr>
            <w:r>
              <w:rPr>
                <w:rFonts w:ascii="Times New Roman" w:hAnsi="Times New Roman"/>
                <w:color w:val="000000"/>
                <w:sz w:val="24"/>
                <w:szCs w:val="24"/>
              </w:rPr>
              <w:t>13</w:t>
            </w:r>
          </w:p>
        </w:tc>
        <w:tc>
          <w:tcPr>
            <w:tcW w:w="5104" w:type="dxa"/>
          </w:tcPr>
          <w:p w:rsidR="000256C0" w:rsidRPr="00AB1318" w:rsidRDefault="000256C0" w:rsidP="00A76BA3">
            <w:pPr>
              <w:pStyle w:val="a5"/>
              <w:shd w:val="clear" w:color="auto" w:fill="FFFFFF"/>
              <w:autoSpaceDE w:val="0"/>
              <w:snapToGrid w:val="0"/>
              <w:spacing w:before="0" w:after="0" w:line="271" w:lineRule="auto"/>
              <w:rPr>
                <w:rFonts w:ascii="Times New Roman" w:hAnsi="Times New Roman"/>
                <w:sz w:val="24"/>
                <w:szCs w:val="24"/>
              </w:rPr>
            </w:pPr>
            <w:r w:rsidRPr="00AB1318">
              <w:rPr>
                <w:rFonts w:ascii="Times New Roman" w:hAnsi="Times New Roman"/>
                <w:sz w:val="24"/>
                <w:szCs w:val="24"/>
              </w:rPr>
              <w:t>Анализ потенциальных возможностей территорий природных зон для развития сельского хозяйства</w:t>
            </w:r>
          </w:p>
        </w:tc>
        <w:tc>
          <w:tcPr>
            <w:tcW w:w="3260" w:type="dxa"/>
          </w:tcPr>
          <w:p w:rsidR="000256C0" w:rsidRDefault="000256C0" w:rsidP="00A76BA3">
            <w:pPr>
              <w:snapToGrid w:val="0"/>
              <w:jc w:val="center"/>
              <w:rPr>
                <w:rFonts w:ascii="Times New Roman" w:hAnsi="Times New Roman"/>
                <w:sz w:val="24"/>
                <w:szCs w:val="24"/>
              </w:rPr>
            </w:pPr>
            <w:r>
              <w:rPr>
                <w:rFonts w:ascii="Times New Roman" w:hAnsi="Times New Roman"/>
                <w:sz w:val="24"/>
                <w:szCs w:val="24"/>
              </w:rPr>
              <w:t>Карта природных зон России, климатическая карта, карта почв России</w:t>
            </w:r>
          </w:p>
        </w:tc>
        <w:tc>
          <w:tcPr>
            <w:tcW w:w="1241" w:type="dxa"/>
          </w:tcPr>
          <w:p w:rsidR="000256C0" w:rsidRDefault="000256C0" w:rsidP="00A76BA3">
            <w:pPr>
              <w:snapToGrid w:val="0"/>
              <w:jc w:val="center"/>
              <w:rPr>
                <w:rFonts w:ascii="Times New Roman" w:hAnsi="Times New Roman"/>
                <w:sz w:val="24"/>
                <w:szCs w:val="24"/>
              </w:rPr>
            </w:pPr>
            <w:r>
              <w:rPr>
                <w:rFonts w:ascii="Times New Roman" w:hAnsi="Times New Roman"/>
                <w:sz w:val="24"/>
                <w:szCs w:val="24"/>
              </w:rPr>
              <w:t>100</w:t>
            </w:r>
          </w:p>
        </w:tc>
      </w:tr>
      <w:tr w:rsidR="000256C0" w:rsidRPr="00486480" w:rsidTr="00A76BA3">
        <w:trPr>
          <w:trHeight w:val="859"/>
        </w:trPr>
        <w:tc>
          <w:tcPr>
            <w:tcW w:w="567" w:type="dxa"/>
          </w:tcPr>
          <w:p w:rsidR="000256C0" w:rsidRDefault="000256C0" w:rsidP="00A76BA3">
            <w:pPr>
              <w:shd w:val="clear" w:color="auto" w:fill="FFFFFF"/>
              <w:autoSpaceDE w:val="0"/>
              <w:snapToGrid w:val="0"/>
              <w:jc w:val="center"/>
              <w:rPr>
                <w:rFonts w:ascii="Times New Roman" w:hAnsi="Times New Roman"/>
                <w:color w:val="000000"/>
                <w:sz w:val="24"/>
                <w:szCs w:val="24"/>
              </w:rPr>
            </w:pPr>
            <w:r>
              <w:rPr>
                <w:rFonts w:ascii="Times New Roman" w:hAnsi="Times New Roman"/>
                <w:color w:val="000000"/>
                <w:sz w:val="24"/>
                <w:szCs w:val="24"/>
              </w:rPr>
              <w:t>14</w:t>
            </w:r>
          </w:p>
        </w:tc>
        <w:tc>
          <w:tcPr>
            <w:tcW w:w="5104" w:type="dxa"/>
          </w:tcPr>
          <w:p w:rsidR="000256C0" w:rsidRPr="00AB1318" w:rsidRDefault="000256C0" w:rsidP="00A76BA3">
            <w:pPr>
              <w:pStyle w:val="a5"/>
              <w:shd w:val="clear" w:color="auto" w:fill="FFFFFF"/>
              <w:autoSpaceDE w:val="0"/>
              <w:snapToGrid w:val="0"/>
              <w:spacing w:before="0" w:after="0" w:line="271" w:lineRule="auto"/>
              <w:rPr>
                <w:rFonts w:ascii="Times New Roman" w:hAnsi="Times New Roman"/>
                <w:sz w:val="24"/>
                <w:szCs w:val="24"/>
              </w:rPr>
            </w:pPr>
            <w:r w:rsidRPr="00AB1318">
              <w:rPr>
                <w:rFonts w:ascii="Times New Roman" w:hAnsi="Times New Roman"/>
                <w:sz w:val="24"/>
                <w:szCs w:val="24"/>
              </w:rPr>
              <w:t>Описание транспортного узла</w:t>
            </w:r>
          </w:p>
        </w:tc>
        <w:tc>
          <w:tcPr>
            <w:tcW w:w="3260" w:type="dxa"/>
          </w:tcPr>
          <w:p w:rsidR="000256C0" w:rsidRDefault="000256C0" w:rsidP="00A76BA3">
            <w:pPr>
              <w:snapToGrid w:val="0"/>
              <w:jc w:val="center"/>
              <w:rPr>
                <w:rFonts w:ascii="Times New Roman" w:hAnsi="Times New Roman"/>
                <w:sz w:val="24"/>
                <w:szCs w:val="24"/>
              </w:rPr>
            </w:pPr>
            <w:r>
              <w:rPr>
                <w:rFonts w:ascii="Times New Roman" w:hAnsi="Times New Roman"/>
                <w:sz w:val="24"/>
                <w:szCs w:val="24"/>
              </w:rPr>
              <w:t>Экономическая карта России, карта «Транспорт»</w:t>
            </w:r>
          </w:p>
        </w:tc>
        <w:tc>
          <w:tcPr>
            <w:tcW w:w="1241" w:type="dxa"/>
          </w:tcPr>
          <w:p w:rsidR="000256C0" w:rsidRDefault="000256C0" w:rsidP="00A76BA3">
            <w:pPr>
              <w:snapToGrid w:val="0"/>
              <w:jc w:val="center"/>
              <w:rPr>
                <w:rFonts w:ascii="Times New Roman" w:hAnsi="Times New Roman"/>
                <w:sz w:val="24"/>
                <w:szCs w:val="24"/>
              </w:rPr>
            </w:pPr>
            <w:r>
              <w:rPr>
                <w:rFonts w:ascii="Times New Roman" w:hAnsi="Times New Roman"/>
                <w:sz w:val="24"/>
                <w:szCs w:val="24"/>
              </w:rPr>
              <w:t>100</w:t>
            </w:r>
          </w:p>
        </w:tc>
      </w:tr>
      <w:tr w:rsidR="000256C0" w:rsidRPr="00486480" w:rsidTr="00A76BA3">
        <w:trPr>
          <w:trHeight w:val="411"/>
        </w:trPr>
        <w:tc>
          <w:tcPr>
            <w:tcW w:w="567" w:type="dxa"/>
          </w:tcPr>
          <w:p w:rsidR="000256C0" w:rsidRDefault="000256C0" w:rsidP="00A76BA3">
            <w:pPr>
              <w:shd w:val="clear" w:color="auto" w:fill="FFFFFF"/>
              <w:autoSpaceDE w:val="0"/>
              <w:snapToGrid w:val="0"/>
              <w:jc w:val="center"/>
              <w:rPr>
                <w:rFonts w:ascii="Times New Roman" w:hAnsi="Times New Roman"/>
                <w:color w:val="000000"/>
                <w:sz w:val="24"/>
                <w:szCs w:val="24"/>
              </w:rPr>
            </w:pPr>
            <w:r>
              <w:rPr>
                <w:rFonts w:ascii="Times New Roman" w:hAnsi="Times New Roman"/>
                <w:color w:val="000000"/>
                <w:sz w:val="24"/>
                <w:szCs w:val="24"/>
              </w:rPr>
              <w:t>15</w:t>
            </w:r>
          </w:p>
        </w:tc>
        <w:tc>
          <w:tcPr>
            <w:tcW w:w="5104" w:type="dxa"/>
          </w:tcPr>
          <w:p w:rsidR="000256C0" w:rsidRPr="00AB1318" w:rsidRDefault="000256C0" w:rsidP="00A76BA3">
            <w:pPr>
              <w:pStyle w:val="a5"/>
              <w:shd w:val="clear" w:color="auto" w:fill="FFFFFF"/>
              <w:autoSpaceDE w:val="0"/>
              <w:snapToGrid w:val="0"/>
              <w:spacing w:before="0" w:after="0" w:line="271" w:lineRule="auto"/>
              <w:rPr>
                <w:rFonts w:ascii="Times New Roman" w:hAnsi="Times New Roman"/>
                <w:sz w:val="24"/>
                <w:szCs w:val="24"/>
              </w:rPr>
            </w:pPr>
            <w:r w:rsidRPr="00AB1318">
              <w:rPr>
                <w:rFonts w:ascii="Times New Roman" w:hAnsi="Times New Roman"/>
                <w:sz w:val="24"/>
                <w:szCs w:val="24"/>
              </w:rPr>
              <w:t>Определение природных условий, характеризующих хозяйственную специализацию территории района</w:t>
            </w:r>
          </w:p>
        </w:tc>
        <w:tc>
          <w:tcPr>
            <w:tcW w:w="3260" w:type="dxa"/>
          </w:tcPr>
          <w:p w:rsidR="000256C0" w:rsidRDefault="000256C0" w:rsidP="00A76BA3">
            <w:pPr>
              <w:snapToGrid w:val="0"/>
              <w:jc w:val="center"/>
              <w:rPr>
                <w:rFonts w:ascii="Times New Roman" w:hAnsi="Times New Roman"/>
                <w:sz w:val="24"/>
                <w:szCs w:val="24"/>
              </w:rPr>
            </w:pPr>
            <w:r>
              <w:rPr>
                <w:rFonts w:ascii="Times New Roman" w:hAnsi="Times New Roman"/>
                <w:sz w:val="24"/>
                <w:szCs w:val="24"/>
              </w:rPr>
              <w:t>Карта почв, климатическая карта России, карта экономического района</w:t>
            </w:r>
          </w:p>
        </w:tc>
        <w:tc>
          <w:tcPr>
            <w:tcW w:w="1241" w:type="dxa"/>
          </w:tcPr>
          <w:p w:rsidR="000256C0" w:rsidRDefault="000256C0" w:rsidP="00A76BA3">
            <w:pPr>
              <w:snapToGrid w:val="0"/>
              <w:jc w:val="center"/>
              <w:rPr>
                <w:rFonts w:ascii="Times New Roman" w:hAnsi="Times New Roman"/>
                <w:sz w:val="24"/>
                <w:szCs w:val="24"/>
              </w:rPr>
            </w:pPr>
            <w:r>
              <w:rPr>
                <w:rFonts w:ascii="Times New Roman" w:hAnsi="Times New Roman"/>
                <w:sz w:val="24"/>
                <w:szCs w:val="24"/>
              </w:rPr>
              <w:t>100</w:t>
            </w:r>
          </w:p>
        </w:tc>
      </w:tr>
      <w:tr w:rsidR="000256C0" w:rsidRPr="00486480" w:rsidTr="00A76BA3">
        <w:trPr>
          <w:trHeight w:val="411"/>
        </w:trPr>
        <w:tc>
          <w:tcPr>
            <w:tcW w:w="567" w:type="dxa"/>
          </w:tcPr>
          <w:p w:rsidR="000256C0" w:rsidRDefault="000256C0" w:rsidP="00A76BA3">
            <w:pPr>
              <w:shd w:val="clear" w:color="auto" w:fill="FFFFFF"/>
              <w:autoSpaceDE w:val="0"/>
              <w:snapToGrid w:val="0"/>
              <w:jc w:val="center"/>
              <w:rPr>
                <w:rFonts w:ascii="Times New Roman" w:hAnsi="Times New Roman"/>
                <w:color w:val="000000"/>
                <w:sz w:val="24"/>
                <w:szCs w:val="24"/>
              </w:rPr>
            </w:pPr>
            <w:r>
              <w:rPr>
                <w:rFonts w:ascii="Times New Roman" w:hAnsi="Times New Roman"/>
                <w:color w:val="000000"/>
                <w:sz w:val="24"/>
                <w:szCs w:val="24"/>
              </w:rPr>
              <w:t>16</w:t>
            </w:r>
          </w:p>
        </w:tc>
        <w:tc>
          <w:tcPr>
            <w:tcW w:w="5104" w:type="dxa"/>
          </w:tcPr>
          <w:p w:rsidR="000256C0" w:rsidRPr="00AB1318" w:rsidRDefault="000256C0" w:rsidP="00A76BA3">
            <w:pPr>
              <w:pStyle w:val="a5"/>
              <w:shd w:val="clear" w:color="auto" w:fill="FFFFFF"/>
              <w:autoSpaceDE w:val="0"/>
              <w:snapToGrid w:val="0"/>
              <w:spacing w:before="0" w:after="0" w:line="271" w:lineRule="auto"/>
              <w:rPr>
                <w:rFonts w:ascii="Times New Roman" w:hAnsi="Times New Roman"/>
                <w:sz w:val="24"/>
                <w:szCs w:val="24"/>
              </w:rPr>
            </w:pPr>
            <w:r w:rsidRPr="00AB1318">
              <w:rPr>
                <w:rFonts w:ascii="Times New Roman" w:hAnsi="Times New Roman"/>
                <w:sz w:val="24"/>
                <w:szCs w:val="24"/>
              </w:rPr>
              <w:t>Определение факторов, влияющих на современную хозяйственную специализацию района</w:t>
            </w:r>
          </w:p>
        </w:tc>
        <w:tc>
          <w:tcPr>
            <w:tcW w:w="3260" w:type="dxa"/>
          </w:tcPr>
          <w:p w:rsidR="000256C0" w:rsidRDefault="000256C0" w:rsidP="00A76BA3">
            <w:pPr>
              <w:snapToGrid w:val="0"/>
              <w:jc w:val="center"/>
              <w:rPr>
                <w:rFonts w:ascii="Times New Roman" w:hAnsi="Times New Roman"/>
                <w:sz w:val="24"/>
                <w:szCs w:val="24"/>
              </w:rPr>
            </w:pPr>
            <w:r>
              <w:rPr>
                <w:rFonts w:ascii="Times New Roman" w:hAnsi="Times New Roman"/>
                <w:sz w:val="24"/>
                <w:szCs w:val="24"/>
              </w:rPr>
              <w:t>карта экономического района</w:t>
            </w:r>
          </w:p>
        </w:tc>
        <w:tc>
          <w:tcPr>
            <w:tcW w:w="1241" w:type="dxa"/>
          </w:tcPr>
          <w:p w:rsidR="000256C0" w:rsidRDefault="000256C0" w:rsidP="00A76BA3">
            <w:pPr>
              <w:snapToGrid w:val="0"/>
              <w:jc w:val="center"/>
              <w:rPr>
                <w:rFonts w:ascii="Times New Roman" w:hAnsi="Times New Roman"/>
                <w:sz w:val="24"/>
                <w:szCs w:val="24"/>
              </w:rPr>
            </w:pPr>
            <w:r>
              <w:rPr>
                <w:rFonts w:ascii="Times New Roman" w:hAnsi="Times New Roman"/>
                <w:sz w:val="24"/>
                <w:szCs w:val="24"/>
              </w:rPr>
              <w:t>100</w:t>
            </w:r>
          </w:p>
        </w:tc>
      </w:tr>
      <w:tr w:rsidR="000256C0" w:rsidRPr="00486480" w:rsidTr="00A76BA3">
        <w:trPr>
          <w:trHeight w:val="411"/>
        </w:trPr>
        <w:tc>
          <w:tcPr>
            <w:tcW w:w="567" w:type="dxa"/>
          </w:tcPr>
          <w:p w:rsidR="000256C0" w:rsidRDefault="000256C0" w:rsidP="00A76BA3">
            <w:pPr>
              <w:shd w:val="clear" w:color="auto" w:fill="FFFFFF"/>
              <w:autoSpaceDE w:val="0"/>
              <w:snapToGrid w:val="0"/>
              <w:jc w:val="center"/>
              <w:rPr>
                <w:rFonts w:ascii="Times New Roman" w:hAnsi="Times New Roman"/>
                <w:color w:val="000000"/>
                <w:sz w:val="24"/>
                <w:szCs w:val="24"/>
              </w:rPr>
            </w:pPr>
            <w:r>
              <w:rPr>
                <w:rFonts w:ascii="Times New Roman" w:hAnsi="Times New Roman"/>
                <w:color w:val="000000"/>
                <w:sz w:val="24"/>
                <w:szCs w:val="24"/>
              </w:rPr>
              <w:t>17</w:t>
            </w:r>
          </w:p>
        </w:tc>
        <w:tc>
          <w:tcPr>
            <w:tcW w:w="5104" w:type="dxa"/>
          </w:tcPr>
          <w:p w:rsidR="000256C0" w:rsidRPr="00AB1318" w:rsidRDefault="000256C0" w:rsidP="00A76BA3">
            <w:pPr>
              <w:pStyle w:val="a5"/>
              <w:shd w:val="clear" w:color="auto" w:fill="FFFFFF"/>
              <w:autoSpaceDE w:val="0"/>
              <w:snapToGrid w:val="0"/>
              <w:spacing w:before="0" w:after="0" w:line="271" w:lineRule="auto"/>
              <w:rPr>
                <w:rFonts w:ascii="Times New Roman" w:hAnsi="Times New Roman"/>
                <w:sz w:val="24"/>
                <w:szCs w:val="24"/>
              </w:rPr>
            </w:pPr>
            <w:r w:rsidRPr="00AB1318">
              <w:rPr>
                <w:rFonts w:ascii="Times New Roman" w:hAnsi="Times New Roman"/>
                <w:sz w:val="24"/>
                <w:szCs w:val="24"/>
              </w:rPr>
              <w:t>Описание экономико-географического положения района</w:t>
            </w:r>
          </w:p>
        </w:tc>
        <w:tc>
          <w:tcPr>
            <w:tcW w:w="3260" w:type="dxa"/>
          </w:tcPr>
          <w:p w:rsidR="000256C0" w:rsidRDefault="000256C0" w:rsidP="00A76BA3">
            <w:pPr>
              <w:snapToGrid w:val="0"/>
              <w:jc w:val="center"/>
              <w:rPr>
                <w:rFonts w:ascii="Times New Roman" w:hAnsi="Times New Roman"/>
                <w:sz w:val="24"/>
                <w:szCs w:val="24"/>
              </w:rPr>
            </w:pPr>
            <w:r>
              <w:rPr>
                <w:rFonts w:ascii="Times New Roman" w:hAnsi="Times New Roman"/>
                <w:sz w:val="24"/>
                <w:szCs w:val="24"/>
              </w:rPr>
              <w:t>Экономическая карта России, карта экономического района</w:t>
            </w:r>
          </w:p>
        </w:tc>
        <w:tc>
          <w:tcPr>
            <w:tcW w:w="1241" w:type="dxa"/>
          </w:tcPr>
          <w:p w:rsidR="000256C0" w:rsidRDefault="000256C0" w:rsidP="00A76BA3">
            <w:pPr>
              <w:snapToGrid w:val="0"/>
              <w:jc w:val="center"/>
              <w:rPr>
                <w:rFonts w:ascii="Times New Roman" w:hAnsi="Times New Roman"/>
                <w:sz w:val="24"/>
                <w:szCs w:val="24"/>
              </w:rPr>
            </w:pPr>
            <w:r>
              <w:rPr>
                <w:rFonts w:ascii="Times New Roman" w:hAnsi="Times New Roman"/>
                <w:sz w:val="24"/>
                <w:szCs w:val="24"/>
              </w:rPr>
              <w:t>100</w:t>
            </w:r>
          </w:p>
        </w:tc>
      </w:tr>
      <w:tr w:rsidR="000256C0" w:rsidRPr="00486480" w:rsidTr="00A76BA3">
        <w:trPr>
          <w:trHeight w:val="411"/>
        </w:trPr>
        <w:tc>
          <w:tcPr>
            <w:tcW w:w="567" w:type="dxa"/>
          </w:tcPr>
          <w:p w:rsidR="000256C0" w:rsidRDefault="000256C0" w:rsidP="00A76BA3">
            <w:pPr>
              <w:shd w:val="clear" w:color="auto" w:fill="FFFFFF"/>
              <w:autoSpaceDE w:val="0"/>
              <w:snapToGrid w:val="0"/>
              <w:jc w:val="center"/>
              <w:rPr>
                <w:rFonts w:ascii="Times New Roman" w:hAnsi="Times New Roman"/>
                <w:color w:val="000000"/>
                <w:sz w:val="24"/>
                <w:szCs w:val="24"/>
              </w:rPr>
            </w:pPr>
            <w:r>
              <w:rPr>
                <w:rFonts w:ascii="Times New Roman" w:hAnsi="Times New Roman"/>
                <w:color w:val="000000"/>
                <w:sz w:val="24"/>
                <w:szCs w:val="24"/>
              </w:rPr>
              <w:t>18</w:t>
            </w:r>
          </w:p>
        </w:tc>
        <w:tc>
          <w:tcPr>
            <w:tcW w:w="5104" w:type="dxa"/>
          </w:tcPr>
          <w:p w:rsidR="000256C0" w:rsidRPr="00AB1318" w:rsidRDefault="000256C0" w:rsidP="00A76BA3">
            <w:pPr>
              <w:pStyle w:val="a5"/>
              <w:shd w:val="clear" w:color="auto" w:fill="FFFFFF"/>
              <w:autoSpaceDE w:val="0"/>
              <w:snapToGrid w:val="0"/>
              <w:spacing w:before="0" w:after="0" w:line="271" w:lineRule="auto"/>
              <w:rPr>
                <w:rFonts w:ascii="Times New Roman" w:hAnsi="Times New Roman"/>
                <w:sz w:val="24"/>
                <w:szCs w:val="24"/>
              </w:rPr>
            </w:pPr>
            <w:r w:rsidRPr="00AB1318">
              <w:rPr>
                <w:rFonts w:ascii="Times New Roman" w:hAnsi="Times New Roman"/>
                <w:sz w:val="24"/>
                <w:szCs w:val="24"/>
              </w:rPr>
              <w:t>Составление комплексного описания района по типовому плану</w:t>
            </w:r>
          </w:p>
        </w:tc>
        <w:tc>
          <w:tcPr>
            <w:tcW w:w="3260" w:type="dxa"/>
          </w:tcPr>
          <w:p w:rsidR="000256C0" w:rsidRDefault="000256C0" w:rsidP="00A76BA3">
            <w:pPr>
              <w:snapToGrid w:val="0"/>
              <w:jc w:val="center"/>
              <w:rPr>
                <w:rFonts w:ascii="Times New Roman" w:hAnsi="Times New Roman"/>
                <w:sz w:val="24"/>
                <w:szCs w:val="24"/>
              </w:rPr>
            </w:pPr>
            <w:r>
              <w:rPr>
                <w:rFonts w:ascii="Times New Roman" w:hAnsi="Times New Roman"/>
                <w:sz w:val="24"/>
                <w:szCs w:val="24"/>
              </w:rPr>
              <w:t>Экономическая карта России, карта экономического района</w:t>
            </w:r>
          </w:p>
        </w:tc>
        <w:tc>
          <w:tcPr>
            <w:tcW w:w="1241" w:type="dxa"/>
          </w:tcPr>
          <w:p w:rsidR="000256C0" w:rsidRDefault="000256C0" w:rsidP="00A76BA3">
            <w:pPr>
              <w:snapToGrid w:val="0"/>
              <w:jc w:val="center"/>
              <w:rPr>
                <w:rFonts w:ascii="Times New Roman" w:hAnsi="Times New Roman"/>
                <w:sz w:val="24"/>
                <w:szCs w:val="24"/>
              </w:rPr>
            </w:pPr>
            <w:r>
              <w:rPr>
                <w:rFonts w:ascii="Times New Roman" w:hAnsi="Times New Roman"/>
                <w:sz w:val="24"/>
                <w:szCs w:val="24"/>
              </w:rPr>
              <w:t>100</w:t>
            </w:r>
          </w:p>
        </w:tc>
      </w:tr>
      <w:tr w:rsidR="000256C0" w:rsidRPr="00486480" w:rsidTr="00A76BA3">
        <w:trPr>
          <w:trHeight w:val="411"/>
        </w:trPr>
        <w:tc>
          <w:tcPr>
            <w:tcW w:w="567" w:type="dxa"/>
          </w:tcPr>
          <w:p w:rsidR="000256C0" w:rsidRDefault="000256C0" w:rsidP="00A76BA3">
            <w:pPr>
              <w:shd w:val="clear" w:color="auto" w:fill="FFFFFF"/>
              <w:autoSpaceDE w:val="0"/>
              <w:snapToGrid w:val="0"/>
              <w:jc w:val="center"/>
              <w:rPr>
                <w:rFonts w:ascii="Times New Roman" w:hAnsi="Times New Roman"/>
                <w:color w:val="000000"/>
                <w:sz w:val="24"/>
                <w:szCs w:val="24"/>
              </w:rPr>
            </w:pPr>
            <w:r>
              <w:rPr>
                <w:rFonts w:ascii="Times New Roman" w:hAnsi="Times New Roman"/>
                <w:color w:val="000000"/>
                <w:sz w:val="24"/>
                <w:szCs w:val="24"/>
              </w:rPr>
              <w:t>19</w:t>
            </w:r>
          </w:p>
        </w:tc>
        <w:tc>
          <w:tcPr>
            <w:tcW w:w="5104" w:type="dxa"/>
          </w:tcPr>
          <w:p w:rsidR="000256C0" w:rsidRPr="00AB1318" w:rsidRDefault="000256C0" w:rsidP="00A76BA3">
            <w:pPr>
              <w:pStyle w:val="a5"/>
              <w:shd w:val="clear" w:color="auto" w:fill="FFFFFF"/>
              <w:autoSpaceDE w:val="0"/>
              <w:snapToGrid w:val="0"/>
              <w:spacing w:before="0" w:after="0" w:line="271" w:lineRule="auto"/>
              <w:rPr>
                <w:rFonts w:ascii="Times New Roman" w:hAnsi="Times New Roman"/>
                <w:sz w:val="24"/>
                <w:szCs w:val="24"/>
              </w:rPr>
            </w:pPr>
            <w:r w:rsidRPr="00AB1318">
              <w:rPr>
                <w:rFonts w:ascii="Times New Roman" w:hAnsi="Times New Roman"/>
                <w:sz w:val="24"/>
                <w:szCs w:val="24"/>
              </w:rPr>
              <w:t>Сравнительная характеристика географического положения районов</w:t>
            </w:r>
          </w:p>
        </w:tc>
        <w:tc>
          <w:tcPr>
            <w:tcW w:w="3260" w:type="dxa"/>
          </w:tcPr>
          <w:p w:rsidR="000256C0" w:rsidRDefault="000256C0" w:rsidP="00A76BA3">
            <w:pPr>
              <w:snapToGrid w:val="0"/>
              <w:jc w:val="center"/>
              <w:rPr>
                <w:rFonts w:ascii="Times New Roman" w:hAnsi="Times New Roman"/>
                <w:sz w:val="24"/>
                <w:szCs w:val="24"/>
              </w:rPr>
            </w:pPr>
            <w:r>
              <w:rPr>
                <w:rFonts w:ascii="Times New Roman" w:hAnsi="Times New Roman"/>
                <w:sz w:val="24"/>
                <w:szCs w:val="24"/>
              </w:rPr>
              <w:t>Экономическая карта России, карта экономического района</w:t>
            </w:r>
          </w:p>
        </w:tc>
        <w:tc>
          <w:tcPr>
            <w:tcW w:w="1241" w:type="dxa"/>
          </w:tcPr>
          <w:p w:rsidR="000256C0" w:rsidRDefault="000256C0" w:rsidP="00A76BA3">
            <w:pPr>
              <w:snapToGrid w:val="0"/>
              <w:jc w:val="center"/>
              <w:rPr>
                <w:rFonts w:ascii="Times New Roman" w:hAnsi="Times New Roman"/>
                <w:sz w:val="24"/>
                <w:szCs w:val="24"/>
              </w:rPr>
            </w:pPr>
            <w:r>
              <w:rPr>
                <w:rFonts w:ascii="Times New Roman" w:hAnsi="Times New Roman"/>
                <w:sz w:val="24"/>
                <w:szCs w:val="24"/>
              </w:rPr>
              <w:t>100</w:t>
            </w:r>
          </w:p>
        </w:tc>
      </w:tr>
      <w:tr w:rsidR="000256C0" w:rsidRPr="00486480" w:rsidTr="00A76BA3">
        <w:trPr>
          <w:trHeight w:val="411"/>
        </w:trPr>
        <w:tc>
          <w:tcPr>
            <w:tcW w:w="567" w:type="dxa"/>
          </w:tcPr>
          <w:p w:rsidR="000256C0" w:rsidRDefault="000256C0" w:rsidP="00A76BA3">
            <w:pPr>
              <w:shd w:val="clear" w:color="auto" w:fill="FFFFFF"/>
              <w:autoSpaceDE w:val="0"/>
              <w:snapToGrid w:val="0"/>
              <w:jc w:val="center"/>
              <w:rPr>
                <w:rFonts w:ascii="Times New Roman" w:hAnsi="Times New Roman"/>
                <w:color w:val="000000"/>
                <w:sz w:val="24"/>
                <w:szCs w:val="24"/>
              </w:rPr>
            </w:pPr>
            <w:r>
              <w:rPr>
                <w:rFonts w:ascii="Times New Roman" w:hAnsi="Times New Roman"/>
                <w:color w:val="000000"/>
                <w:sz w:val="24"/>
                <w:szCs w:val="24"/>
              </w:rPr>
              <w:t>20</w:t>
            </w:r>
          </w:p>
        </w:tc>
        <w:tc>
          <w:tcPr>
            <w:tcW w:w="5104" w:type="dxa"/>
          </w:tcPr>
          <w:p w:rsidR="000256C0" w:rsidRPr="00AB1318" w:rsidRDefault="000256C0" w:rsidP="00A76BA3">
            <w:pPr>
              <w:pStyle w:val="a5"/>
              <w:shd w:val="clear" w:color="auto" w:fill="FFFFFF"/>
              <w:autoSpaceDE w:val="0"/>
              <w:snapToGrid w:val="0"/>
              <w:spacing w:before="0" w:after="0" w:line="271" w:lineRule="auto"/>
              <w:rPr>
                <w:rFonts w:ascii="Times New Roman" w:hAnsi="Times New Roman"/>
                <w:sz w:val="24"/>
                <w:szCs w:val="24"/>
              </w:rPr>
            </w:pPr>
            <w:r w:rsidRPr="00AB1318">
              <w:rPr>
                <w:rFonts w:ascii="Times New Roman" w:hAnsi="Times New Roman"/>
                <w:sz w:val="24"/>
                <w:szCs w:val="24"/>
              </w:rPr>
              <w:t>Анализ специфики размещения населения и хозяйства на территории района</w:t>
            </w:r>
          </w:p>
        </w:tc>
        <w:tc>
          <w:tcPr>
            <w:tcW w:w="3260" w:type="dxa"/>
          </w:tcPr>
          <w:p w:rsidR="000256C0" w:rsidRDefault="000256C0" w:rsidP="00A76BA3">
            <w:pPr>
              <w:snapToGrid w:val="0"/>
              <w:jc w:val="center"/>
              <w:rPr>
                <w:rFonts w:ascii="Times New Roman" w:hAnsi="Times New Roman"/>
                <w:sz w:val="24"/>
                <w:szCs w:val="24"/>
              </w:rPr>
            </w:pPr>
            <w:r>
              <w:rPr>
                <w:rFonts w:ascii="Times New Roman" w:hAnsi="Times New Roman"/>
                <w:sz w:val="24"/>
                <w:szCs w:val="24"/>
              </w:rPr>
              <w:t>карта экономического района, карта «Плотность населения»</w:t>
            </w:r>
          </w:p>
        </w:tc>
        <w:tc>
          <w:tcPr>
            <w:tcW w:w="1241" w:type="dxa"/>
          </w:tcPr>
          <w:p w:rsidR="000256C0" w:rsidRDefault="000256C0" w:rsidP="00A76BA3">
            <w:pPr>
              <w:snapToGrid w:val="0"/>
              <w:jc w:val="center"/>
              <w:rPr>
                <w:rFonts w:ascii="Times New Roman" w:hAnsi="Times New Roman"/>
                <w:sz w:val="24"/>
                <w:szCs w:val="24"/>
              </w:rPr>
            </w:pPr>
            <w:r>
              <w:rPr>
                <w:rFonts w:ascii="Times New Roman" w:hAnsi="Times New Roman"/>
                <w:sz w:val="24"/>
                <w:szCs w:val="24"/>
              </w:rPr>
              <w:t>100</w:t>
            </w:r>
          </w:p>
        </w:tc>
      </w:tr>
      <w:tr w:rsidR="000256C0" w:rsidRPr="00486480" w:rsidTr="00A76BA3">
        <w:trPr>
          <w:trHeight w:val="411"/>
        </w:trPr>
        <w:tc>
          <w:tcPr>
            <w:tcW w:w="567" w:type="dxa"/>
          </w:tcPr>
          <w:p w:rsidR="000256C0" w:rsidRDefault="000256C0" w:rsidP="00A76BA3">
            <w:pPr>
              <w:shd w:val="clear" w:color="auto" w:fill="FFFFFF"/>
              <w:autoSpaceDE w:val="0"/>
              <w:snapToGrid w:val="0"/>
              <w:jc w:val="center"/>
              <w:rPr>
                <w:rFonts w:ascii="Times New Roman" w:hAnsi="Times New Roman"/>
                <w:color w:val="000000"/>
                <w:sz w:val="24"/>
                <w:szCs w:val="24"/>
              </w:rPr>
            </w:pPr>
            <w:r>
              <w:rPr>
                <w:rFonts w:ascii="Times New Roman" w:hAnsi="Times New Roman"/>
                <w:color w:val="000000"/>
                <w:sz w:val="24"/>
                <w:szCs w:val="24"/>
              </w:rPr>
              <w:t>21</w:t>
            </w:r>
          </w:p>
        </w:tc>
        <w:tc>
          <w:tcPr>
            <w:tcW w:w="5104" w:type="dxa"/>
          </w:tcPr>
          <w:p w:rsidR="000256C0" w:rsidRPr="00AB1318" w:rsidRDefault="000256C0" w:rsidP="00A76BA3">
            <w:pPr>
              <w:pStyle w:val="a5"/>
              <w:shd w:val="clear" w:color="auto" w:fill="FFFFFF"/>
              <w:autoSpaceDE w:val="0"/>
              <w:snapToGrid w:val="0"/>
              <w:spacing w:before="0" w:after="0" w:line="271" w:lineRule="auto"/>
              <w:rPr>
                <w:rFonts w:ascii="Times New Roman" w:hAnsi="Times New Roman"/>
                <w:sz w:val="24"/>
                <w:szCs w:val="24"/>
              </w:rPr>
            </w:pPr>
            <w:r w:rsidRPr="00AB1318">
              <w:rPr>
                <w:rFonts w:ascii="Times New Roman" w:hAnsi="Times New Roman"/>
                <w:sz w:val="24"/>
                <w:szCs w:val="24"/>
              </w:rPr>
              <w:t>Определение по статистическим показателям места и роли России в мире</w:t>
            </w:r>
          </w:p>
        </w:tc>
        <w:tc>
          <w:tcPr>
            <w:tcW w:w="3260" w:type="dxa"/>
          </w:tcPr>
          <w:p w:rsidR="000256C0" w:rsidRDefault="000256C0" w:rsidP="00A76BA3">
            <w:pPr>
              <w:snapToGrid w:val="0"/>
              <w:jc w:val="center"/>
              <w:rPr>
                <w:rFonts w:ascii="Times New Roman" w:hAnsi="Times New Roman"/>
                <w:sz w:val="24"/>
                <w:szCs w:val="24"/>
              </w:rPr>
            </w:pPr>
            <w:r>
              <w:rPr>
                <w:rFonts w:ascii="Times New Roman" w:hAnsi="Times New Roman"/>
                <w:sz w:val="24"/>
                <w:szCs w:val="24"/>
              </w:rPr>
              <w:t>Статистические данные</w:t>
            </w:r>
          </w:p>
        </w:tc>
        <w:tc>
          <w:tcPr>
            <w:tcW w:w="1241" w:type="dxa"/>
          </w:tcPr>
          <w:p w:rsidR="000256C0" w:rsidRDefault="000256C0" w:rsidP="00A76BA3">
            <w:pPr>
              <w:snapToGrid w:val="0"/>
              <w:jc w:val="center"/>
              <w:rPr>
                <w:rFonts w:ascii="Times New Roman" w:hAnsi="Times New Roman"/>
                <w:sz w:val="24"/>
                <w:szCs w:val="24"/>
              </w:rPr>
            </w:pPr>
            <w:r>
              <w:rPr>
                <w:rFonts w:ascii="Times New Roman" w:hAnsi="Times New Roman"/>
                <w:sz w:val="24"/>
                <w:szCs w:val="24"/>
              </w:rPr>
              <w:t>100</w:t>
            </w:r>
          </w:p>
        </w:tc>
      </w:tr>
    </w:tbl>
    <w:p w:rsidR="00A2388B" w:rsidRPr="00486480" w:rsidRDefault="00A2388B" w:rsidP="00A2388B">
      <w:pPr>
        <w:autoSpaceDE w:val="0"/>
        <w:jc w:val="both"/>
        <w:rPr>
          <w:rFonts w:ascii="Times New Roman" w:hAnsi="Times New Roman"/>
          <w:color w:val="000000"/>
          <w:sz w:val="24"/>
          <w:szCs w:val="24"/>
        </w:rPr>
      </w:pPr>
    </w:p>
    <w:p w:rsidR="00A2388B" w:rsidRDefault="00A2388B" w:rsidP="00A2388B"/>
    <w:p w:rsidR="000256C0" w:rsidRDefault="000256C0" w:rsidP="000256C0">
      <w:pPr>
        <w:shd w:val="clear" w:color="auto" w:fill="FFFFFF"/>
        <w:spacing w:after="150" w:line="240" w:lineRule="auto"/>
        <w:jc w:val="right"/>
        <w:rPr>
          <w:rFonts w:ascii="Times New Roman" w:hAnsi="Times New Roman"/>
          <w:b/>
          <w:bCs/>
          <w:color w:val="000000"/>
          <w:sz w:val="24"/>
          <w:szCs w:val="24"/>
        </w:rPr>
      </w:pPr>
      <w:r>
        <w:rPr>
          <w:rFonts w:ascii="Times New Roman" w:hAnsi="Times New Roman"/>
          <w:b/>
          <w:bCs/>
          <w:color w:val="000000"/>
          <w:sz w:val="24"/>
          <w:szCs w:val="24"/>
        </w:rPr>
        <w:lastRenderedPageBreak/>
        <w:t>Приложение 4. Тексты практических раб</w:t>
      </w:r>
      <w:r w:rsidR="002E6FAF">
        <w:rPr>
          <w:rFonts w:ascii="Times New Roman" w:hAnsi="Times New Roman"/>
          <w:b/>
          <w:bCs/>
          <w:color w:val="000000"/>
          <w:sz w:val="24"/>
          <w:szCs w:val="24"/>
        </w:rPr>
        <w:t>о</w:t>
      </w:r>
      <w:r>
        <w:rPr>
          <w:rFonts w:ascii="Times New Roman" w:hAnsi="Times New Roman"/>
          <w:b/>
          <w:bCs/>
          <w:color w:val="000000"/>
          <w:sz w:val="24"/>
          <w:szCs w:val="24"/>
        </w:rPr>
        <w:t>т</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Практическая работа №1 Обозначение на контурной карте соседних с Россией стран.</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Цель: </w:t>
      </w:r>
      <w:r w:rsidRPr="003A5E05">
        <w:rPr>
          <w:rFonts w:ascii="Times New Roman" w:hAnsi="Times New Roman"/>
          <w:color w:val="000000"/>
          <w:sz w:val="24"/>
          <w:szCs w:val="24"/>
        </w:rPr>
        <w:t xml:space="preserve">формирование умений работать с политико-административной картой мира и Российской </w:t>
      </w:r>
      <w:proofErr w:type="gramStart"/>
      <w:r w:rsidRPr="003A5E05">
        <w:rPr>
          <w:rFonts w:ascii="Times New Roman" w:hAnsi="Times New Roman"/>
          <w:color w:val="000000"/>
          <w:sz w:val="24"/>
          <w:szCs w:val="24"/>
        </w:rPr>
        <w:t>Федерации ,</w:t>
      </w:r>
      <w:proofErr w:type="gramEnd"/>
      <w:r w:rsidRPr="003A5E05">
        <w:rPr>
          <w:rFonts w:ascii="Times New Roman" w:hAnsi="Times New Roman"/>
          <w:color w:val="000000"/>
          <w:sz w:val="24"/>
          <w:szCs w:val="24"/>
        </w:rPr>
        <w:t xml:space="preserve"> определять соседей первого и второго порядка сопредельных государств стран СНГ (Ближнего) и Дальнего Зарубежья и наносить их на контурную карту.</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Задание.</w:t>
      </w:r>
      <w:r w:rsidRPr="003A5E05">
        <w:rPr>
          <w:rFonts w:ascii="Times New Roman" w:hAnsi="Times New Roman"/>
          <w:color w:val="000000"/>
          <w:sz w:val="24"/>
          <w:szCs w:val="24"/>
        </w:rPr>
        <w:t> Используя карту атласа стр. 4-5 (атлас «AST-ПРЕСС») выполнить задания 1-2 контурной карты стр. 2-3</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Практическая работа№2.</w:t>
      </w:r>
      <w:r w:rsidRPr="003A5E05">
        <w:rPr>
          <w:rFonts w:ascii="Times New Roman" w:hAnsi="Times New Roman"/>
          <w:color w:val="000000"/>
          <w:sz w:val="24"/>
          <w:szCs w:val="24"/>
        </w:rPr>
        <w:t> Определение мест пересечения государственной границы крупными транспортными путями.</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Цель:</w:t>
      </w:r>
      <w:r w:rsidRPr="003A5E05">
        <w:rPr>
          <w:rFonts w:ascii="Times New Roman" w:hAnsi="Times New Roman"/>
          <w:color w:val="000000"/>
          <w:sz w:val="24"/>
          <w:szCs w:val="24"/>
        </w:rPr>
        <w:t> формирование умений анализировать карты политико-административную и транспорта РФ и определять важнейшие места пересечения государственной границы крупными транспортными путями.</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Задание.</w:t>
      </w:r>
      <w:r w:rsidRPr="003A5E05">
        <w:rPr>
          <w:rFonts w:ascii="Times New Roman" w:hAnsi="Times New Roman"/>
          <w:color w:val="000000"/>
          <w:sz w:val="24"/>
          <w:szCs w:val="24"/>
        </w:rPr>
        <w:t> Проанализировать карты атласа стр. 4-5,16,17, 24-25(атлас «AST-ПРЕСС») и сделать вывод об обеспеченности и густоте транспортных путей на различных участках границ России.</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Практическая работа №3</w:t>
      </w:r>
      <w:r w:rsidRPr="003A5E05">
        <w:rPr>
          <w:rFonts w:ascii="Times New Roman" w:hAnsi="Times New Roman"/>
          <w:color w:val="000000"/>
          <w:sz w:val="24"/>
          <w:szCs w:val="24"/>
        </w:rPr>
        <w:t> Обозначение на контурной карте субъектов Российской Федерации и национально-территориальных образований.</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Цель: </w:t>
      </w:r>
      <w:r w:rsidRPr="003A5E05">
        <w:rPr>
          <w:rFonts w:ascii="Times New Roman" w:hAnsi="Times New Roman"/>
          <w:color w:val="000000"/>
          <w:sz w:val="24"/>
          <w:szCs w:val="24"/>
        </w:rPr>
        <w:t>формирование умений работать с политико-административной картой Российской Федерации, определяя структуру административно-территориального устройства и виды субъектов Федерации и наносить их на контурную карту.</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Задание.</w:t>
      </w:r>
      <w:r w:rsidRPr="003A5E05">
        <w:rPr>
          <w:rFonts w:ascii="Times New Roman" w:hAnsi="Times New Roman"/>
          <w:color w:val="000000"/>
          <w:sz w:val="24"/>
          <w:szCs w:val="24"/>
        </w:rPr>
        <w:t> Обозначить на контурной карте субъекты Российской Федерации, нанести на контурную карту национально-территориальные образования и края; определить по статистическим данным плотность населения отдельных субъектов Федерации; используя при этом тематические карты атласа и приложения.</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Практическая работа № 4 Определение по статистическим данным плотности населения отдельных субъектов страны.</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Цель:</w:t>
      </w:r>
      <w:r w:rsidRPr="003A5E05">
        <w:rPr>
          <w:rFonts w:ascii="Times New Roman" w:hAnsi="Times New Roman"/>
          <w:color w:val="000000"/>
          <w:sz w:val="24"/>
          <w:szCs w:val="24"/>
        </w:rPr>
        <w:t> формирование умений работать с демографическими показателями, картами плотности населения и политико-административного деления РФ, сравнивать, анализировать и выявлять факторы, влияющие на размещение населения в разных частях страны и формулировать выводы.</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Задания</w:t>
      </w:r>
      <w:r w:rsidRPr="003A5E05">
        <w:rPr>
          <w:rFonts w:ascii="Times New Roman" w:hAnsi="Times New Roman"/>
          <w:color w:val="000000"/>
          <w:sz w:val="24"/>
          <w:szCs w:val="24"/>
        </w:rPr>
        <w:t>. 1.Выберите не менее трех экономических районов и определите в них среднюю плотность населения с помощью статистических материалов карт атласа стр.6, 26-36. (атлас «AST-ПРЕСС»)</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2. По выявленным данным установите причины разной плотности населения в разных районах России и сделайте выводы.</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Практическая № 5 Составление таблицы «Народы России, имеющие национально-территориальных образования в составе страны».</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Цель:</w:t>
      </w:r>
      <w:r w:rsidRPr="003A5E05">
        <w:rPr>
          <w:rFonts w:ascii="Times New Roman" w:hAnsi="Times New Roman"/>
          <w:color w:val="000000"/>
          <w:sz w:val="24"/>
          <w:szCs w:val="24"/>
        </w:rPr>
        <w:t> формирование умений сопоставлять тематические карты и систематизировать информацию в виде таблицы.</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Задание</w:t>
      </w:r>
      <w:r w:rsidRPr="003A5E05">
        <w:rPr>
          <w:rFonts w:ascii="Times New Roman" w:hAnsi="Times New Roman"/>
          <w:color w:val="000000"/>
          <w:sz w:val="24"/>
          <w:szCs w:val="24"/>
        </w:rPr>
        <w:t xml:space="preserve">. Составить таблицу «Народы России, имеющие национально-территориальные образования в составе страны» используя при этом текст учебника §13 (автор </w:t>
      </w:r>
      <w:proofErr w:type="spellStart"/>
      <w:r w:rsidRPr="003A5E05">
        <w:rPr>
          <w:rFonts w:ascii="Times New Roman" w:hAnsi="Times New Roman"/>
          <w:color w:val="000000"/>
          <w:sz w:val="24"/>
          <w:szCs w:val="24"/>
        </w:rPr>
        <w:t>Домогацких</w:t>
      </w:r>
      <w:proofErr w:type="spellEnd"/>
      <w:r w:rsidRPr="003A5E05">
        <w:rPr>
          <w:rFonts w:ascii="Times New Roman" w:hAnsi="Times New Roman"/>
          <w:color w:val="000000"/>
          <w:sz w:val="24"/>
          <w:szCs w:val="24"/>
        </w:rPr>
        <w:t xml:space="preserve"> Е.М.), определить народы, не имеющие своего национально-территориального образования в составе России. Результат представьте в виде таблицы.</w:t>
      </w:r>
    </w:p>
    <w:tbl>
      <w:tblPr>
        <w:tblW w:w="9855" w:type="dxa"/>
        <w:shd w:val="clear" w:color="auto" w:fill="FFFFFF"/>
        <w:tblCellMar>
          <w:top w:w="105" w:type="dxa"/>
          <w:left w:w="105" w:type="dxa"/>
          <w:bottom w:w="105" w:type="dxa"/>
          <w:right w:w="105" w:type="dxa"/>
        </w:tblCellMar>
        <w:tblLook w:val="04A0" w:firstRow="1" w:lastRow="0" w:firstColumn="1" w:lastColumn="0" w:noHBand="0" w:noVBand="1"/>
      </w:tblPr>
      <w:tblGrid>
        <w:gridCol w:w="4927"/>
        <w:gridCol w:w="4928"/>
      </w:tblGrid>
      <w:tr w:rsidR="000256C0" w:rsidRPr="003A5E05" w:rsidTr="00A76BA3">
        <w:tc>
          <w:tcPr>
            <w:tcW w:w="46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56C0" w:rsidRPr="003A5E05" w:rsidRDefault="000256C0" w:rsidP="00A76BA3">
            <w:pPr>
              <w:spacing w:after="150" w:line="240" w:lineRule="auto"/>
              <w:rPr>
                <w:rFonts w:ascii="Times New Roman" w:hAnsi="Times New Roman"/>
                <w:color w:val="000000"/>
                <w:sz w:val="24"/>
                <w:szCs w:val="24"/>
              </w:rPr>
            </w:pPr>
            <w:r w:rsidRPr="003A5E05">
              <w:rPr>
                <w:rFonts w:ascii="Times New Roman" w:hAnsi="Times New Roman"/>
                <w:color w:val="000000"/>
                <w:sz w:val="24"/>
                <w:szCs w:val="24"/>
              </w:rPr>
              <w:lastRenderedPageBreak/>
              <w:t>Народы</w:t>
            </w:r>
          </w:p>
        </w:tc>
        <w:tc>
          <w:tcPr>
            <w:tcW w:w="46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56C0" w:rsidRPr="003A5E05" w:rsidRDefault="000256C0" w:rsidP="00A76BA3">
            <w:pPr>
              <w:spacing w:after="150" w:line="240" w:lineRule="auto"/>
              <w:rPr>
                <w:rFonts w:ascii="Times New Roman" w:hAnsi="Times New Roman"/>
                <w:color w:val="000000"/>
                <w:sz w:val="24"/>
                <w:szCs w:val="24"/>
              </w:rPr>
            </w:pPr>
            <w:r w:rsidRPr="003A5E05">
              <w:rPr>
                <w:rFonts w:ascii="Times New Roman" w:hAnsi="Times New Roman"/>
                <w:color w:val="000000"/>
                <w:sz w:val="24"/>
                <w:szCs w:val="24"/>
              </w:rPr>
              <w:t>Место проживания</w:t>
            </w:r>
          </w:p>
        </w:tc>
      </w:tr>
      <w:tr w:rsidR="000256C0" w:rsidRPr="003A5E05" w:rsidTr="00A76BA3">
        <w:tc>
          <w:tcPr>
            <w:tcW w:w="46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56C0" w:rsidRPr="003A5E05" w:rsidRDefault="000256C0" w:rsidP="00A76BA3">
            <w:pPr>
              <w:spacing w:after="150" w:line="240" w:lineRule="auto"/>
              <w:rPr>
                <w:rFonts w:ascii="Times New Roman" w:hAnsi="Times New Roman"/>
                <w:color w:val="000000"/>
                <w:sz w:val="24"/>
                <w:szCs w:val="24"/>
              </w:rPr>
            </w:pPr>
          </w:p>
        </w:tc>
        <w:tc>
          <w:tcPr>
            <w:tcW w:w="46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0256C0" w:rsidRPr="003A5E05" w:rsidRDefault="000256C0" w:rsidP="00A76BA3">
            <w:pPr>
              <w:spacing w:after="150" w:line="240" w:lineRule="auto"/>
              <w:rPr>
                <w:rFonts w:ascii="Times New Roman" w:hAnsi="Times New Roman"/>
                <w:color w:val="000000"/>
                <w:sz w:val="24"/>
                <w:szCs w:val="24"/>
              </w:rPr>
            </w:pPr>
          </w:p>
        </w:tc>
      </w:tr>
    </w:tbl>
    <w:p w:rsidR="000256C0" w:rsidRPr="003A5E05" w:rsidRDefault="000256C0" w:rsidP="000256C0">
      <w:pPr>
        <w:shd w:val="clear" w:color="auto" w:fill="FFFFFF"/>
        <w:spacing w:after="150" w:line="240" w:lineRule="auto"/>
        <w:rPr>
          <w:rFonts w:ascii="Times New Roman" w:hAnsi="Times New Roman"/>
          <w:color w:val="000000"/>
          <w:sz w:val="24"/>
          <w:szCs w:val="24"/>
        </w:rPr>
      </w:pP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Практическая № 6 Выбор места для строительства предприятия на основе знания факторов размещения производства.</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Цель: </w:t>
      </w:r>
      <w:r w:rsidRPr="003A5E05">
        <w:rPr>
          <w:rFonts w:ascii="Times New Roman" w:hAnsi="Times New Roman"/>
          <w:color w:val="000000"/>
          <w:sz w:val="24"/>
          <w:szCs w:val="24"/>
        </w:rPr>
        <w:t>формирование умений приводить доказательства и называть примеры, подтверждающие возможность размещения предприятий отраслей хозяйства на основе знаний факторов размещения.</w:t>
      </w:r>
    </w:p>
    <w:p w:rsidR="000256C0" w:rsidRPr="003A5E05" w:rsidRDefault="000256C0" w:rsidP="000256C0">
      <w:pPr>
        <w:shd w:val="clear" w:color="auto" w:fill="FFFFFF"/>
        <w:spacing w:after="150" w:line="240" w:lineRule="auto"/>
        <w:rPr>
          <w:rFonts w:ascii="Times New Roman" w:hAnsi="Times New Roman"/>
          <w:color w:val="000000"/>
          <w:sz w:val="24"/>
          <w:szCs w:val="24"/>
        </w:rPr>
      </w:pPr>
      <w:proofErr w:type="spellStart"/>
      <w:r w:rsidRPr="003A5E05">
        <w:rPr>
          <w:rFonts w:ascii="Times New Roman" w:hAnsi="Times New Roman"/>
          <w:b/>
          <w:bCs/>
          <w:color w:val="000000"/>
          <w:sz w:val="24"/>
          <w:szCs w:val="24"/>
        </w:rPr>
        <w:t>Задание</w:t>
      </w:r>
      <w:r w:rsidRPr="003A5E05">
        <w:rPr>
          <w:rFonts w:ascii="Times New Roman" w:hAnsi="Times New Roman"/>
          <w:color w:val="000000"/>
          <w:sz w:val="24"/>
          <w:szCs w:val="24"/>
        </w:rPr>
        <w:t>.Обоснуйте</w:t>
      </w:r>
      <w:proofErr w:type="spellEnd"/>
      <w:r w:rsidRPr="003A5E05">
        <w:rPr>
          <w:rFonts w:ascii="Times New Roman" w:hAnsi="Times New Roman"/>
          <w:color w:val="000000"/>
          <w:sz w:val="24"/>
          <w:szCs w:val="24"/>
        </w:rPr>
        <w:t xml:space="preserve"> своё решение, определив место размещения предприятий: автомобильного завода; целлюлозно-бумажного завода; швейной трикотажной фабрики, атомной электростанции на территории </w:t>
      </w:r>
      <w:proofErr w:type="gramStart"/>
      <w:r w:rsidRPr="003A5E05">
        <w:rPr>
          <w:rFonts w:ascii="Times New Roman" w:hAnsi="Times New Roman"/>
          <w:color w:val="000000"/>
          <w:sz w:val="24"/>
          <w:szCs w:val="24"/>
        </w:rPr>
        <w:t>России..</w:t>
      </w:r>
      <w:proofErr w:type="gramEnd"/>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Практическая работа № 7 Сравнительная характеристика двух или нескольких угольных бассейнов.</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Цель:</w:t>
      </w:r>
      <w:r w:rsidRPr="003A5E05">
        <w:rPr>
          <w:rFonts w:ascii="Times New Roman" w:hAnsi="Times New Roman"/>
          <w:color w:val="000000"/>
          <w:sz w:val="24"/>
          <w:szCs w:val="24"/>
        </w:rPr>
        <w:t xml:space="preserve"> формирование умений составлять сравнительную экономико-географическую характеристику топливных баз страны по картам и статистическим показателям, сравнивать их между </w:t>
      </w:r>
      <w:proofErr w:type="gramStart"/>
      <w:r w:rsidRPr="003A5E05">
        <w:rPr>
          <w:rFonts w:ascii="Times New Roman" w:hAnsi="Times New Roman"/>
          <w:color w:val="000000"/>
          <w:sz w:val="24"/>
          <w:szCs w:val="24"/>
        </w:rPr>
        <w:t>собой.,</w:t>
      </w:r>
      <w:proofErr w:type="gramEnd"/>
      <w:r w:rsidRPr="003A5E05">
        <w:rPr>
          <w:rFonts w:ascii="Times New Roman" w:hAnsi="Times New Roman"/>
          <w:color w:val="000000"/>
          <w:sz w:val="24"/>
          <w:szCs w:val="24"/>
        </w:rPr>
        <w:t xml:space="preserve"> определять воздействие их на окружающую среду и меры по её охране.</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Задание</w:t>
      </w:r>
      <w:r w:rsidRPr="003A5E05">
        <w:rPr>
          <w:rFonts w:ascii="Times New Roman" w:hAnsi="Times New Roman"/>
          <w:color w:val="000000"/>
          <w:sz w:val="24"/>
          <w:szCs w:val="24"/>
        </w:rPr>
        <w:t xml:space="preserve">. Используя текст учебника §18(автор </w:t>
      </w:r>
      <w:proofErr w:type="spellStart"/>
      <w:r w:rsidRPr="003A5E05">
        <w:rPr>
          <w:rFonts w:ascii="Times New Roman" w:hAnsi="Times New Roman"/>
          <w:color w:val="000000"/>
          <w:sz w:val="24"/>
          <w:szCs w:val="24"/>
        </w:rPr>
        <w:t>Домогацких</w:t>
      </w:r>
      <w:proofErr w:type="spellEnd"/>
      <w:r w:rsidRPr="003A5E05">
        <w:rPr>
          <w:rFonts w:ascii="Times New Roman" w:hAnsi="Times New Roman"/>
          <w:color w:val="000000"/>
          <w:sz w:val="24"/>
          <w:szCs w:val="24"/>
        </w:rPr>
        <w:t xml:space="preserve"> Е.М.), карту атласа стр. 18 «Угольная промышленность» (атлас «AST-ПРЕСС») сравните Кузнецкий и Канско-Ачинский угольные бассейны по плану и сделайте вывод о перспективах развития этих бассейнов.</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План сравнения.</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1. Географическое положение по отношению к потребителям.</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2. Условия добычи.</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3. Общегеологические и промышленные запасы.</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4. Количество и качество добываемого угля.</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5. Проблемы окружающей среды в районах добычи.</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6. Возможные перспективы развития.</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7. Общий вывод.</w:t>
      </w:r>
    </w:p>
    <w:p w:rsidR="000256C0" w:rsidRPr="003A5E05" w:rsidRDefault="000256C0" w:rsidP="000256C0">
      <w:pPr>
        <w:shd w:val="clear" w:color="auto" w:fill="FFFFFF"/>
        <w:spacing w:after="150" w:line="240" w:lineRule="auto"/>
        <w:rPr>
          <w:rFonts w:ascii="Times New Roman" w:hAnsi="Times New Roman"/>
          <w:color w:val="000000"/>
          <w:sz w:val="24"/>
          <w:szCs w:val="24"/>
        </w:rPr>
      </w:pP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Практическая работа № 8</w:t>
      </w:r>
      <w:r w:rsidRPr="003A5E05">
        <w:rPr>
          <w:rFonts w:ascii="Times New Roman" w:hAnsi="Times New Roman"/>
          <w:color w:val="000000"/>
          <w:sz w:val="24"/>
          <w:szCs w:val="24"/>
        </w:rPr>
        <w:t> Составление характеристики одной из металлургических баз на основе карт и статистических данных.</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Цель:</w:t>
      </w:r>
      <w:r w:rsidRPr="003A5E05">
        <w:rPr>
          <w:rFonts w:ascii="Times New Roman" w:hAnsi="Times New Roman"/>
          <w:color w:val="000000"/>
          <w:sz w:val="24"/>
          <w:szCs w:val="24"/>
        </w:rPr>
        <w:t> формирование умений составлять экономико-географическую характеристику металлургической базы страны по картам и статистическим показателям</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Задание</w:t>
      </w:r>
      <w:r w:rsidRPr="003A5E05">
        <w:rPr>
          <w:rFonts w:ascii="Times New Roman" w:hAnsi="Times New Roman"/>
          <w:color w:val="000000"/>
          <w:sz w:val="24"/>
          <w:szCs w:val="24"/>
        </w:rPr>
        <w:t xml:space="preserve"> Используя текст учебника §20(автор </w:t>
      </w:r>
      <w:proofErr w:type="spellStart"/>
      <w:r w:rsidRPr="003A5E05">
        <w:rPr>
          <w:rFonts w:ascii="Times New Roman" w:hAnsi="Times New Roman"/>
          <w:color w:val="000000"/>
          <w:sz w:val="24"/>
          <w:szCs w:val="24"/>
        </w:rPr>
        <w:t>Домогацких</w:t>
      </w:r>
      <w:proofErr w:type="spellEnd"/>
      <w:r w:rsidRPr="003A5E05">
        <w:rPr>
          <w:rFonts w:ascii="Times New Roman" w:hAnsi="Times New Roman"/>
          <w:color w:val="000000"/>
          <w:sz w:val="24"/>
          <w:szCs w:val="24"/>
        </w:rPr>
        <w:t xml:space="preserve"> Е.М.), карты атласа стр.20, 32(атлас «AST-ПРЕСС») охарактеризуйте Уральскую (Сибирскую) металлургическую базу по плану:</w:t>
      </w:r>
    </w:p>
    <w:p w:rsidR="000256C0" w:rsidRPr="003A5E05" w:rsidRDefault="000256C0" w:rsidP="000256C0">
      <w:pPr>
        <w:numPr>
          <w:ilvl w:val="0"/>
          <w:numId w:val="1"/>
        </w:num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географическое положение;</w:t>
      </w:r>
    </w:p>
    <w:p w:rsidR="000256C0" w:rsidRPr="003A5E05" w:rsidRDefault="000256C0" w:rsidP="000256C0">
      <w:pPr>
        <w:numPr>
          <w:ilvl w:val="0"/>
          <w:numId w:val="1"/>
        </w:num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источники сырья;</w:t>
      </w:r>
    </w:p>
    <w:p w:rsidR="000256C0" w:rsidRPr="003A5E05" w:rsidRDefault="000256C0" w:rsidP="000256C0">
      <w:pPr>
        <w:numPr>
          <w:ilvl w:val="0"/>
          <w:numId w:val="1"/>
        </w:num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металлургические центры;</w:t>
      </w:r>
    </w:p>
    <w:p w:rsidR="000256C0" w:rsidRPr="003A5E05" w:rsidRDefault="000256C0" w:rsidP="000256C0">
      <w:pPr>
        <w:numPr>
          <w:ilvl w:val="0"/>
          <w:numId w:val="1"/>
        </w:num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доля базы в производстве металла страны;</w:t>
      </w:r>
    </w:p>
    <w:p w:rsidR="000256C0" w:rsidRPr="003A5E05" w:rsidRDefault="000256C0" w:rsidP="000256C0">
      <w:pPr>
        <w:numPr>
          <w:ilvl w:val="0"/>
          <w:numId w:val="1"/>
        </w:num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lastRenderedPageBreak/>
        <w:t>основные направления перевозок металла;</w:t>
      </w:r>
    </w:p>
    <w:p w:rsidR="000256C0" w:rsidRPr="003A5E05" w:rsidRDefault="000256C0" w:rsidP="000256C0">
      <w:pPr>
        <w:numPr>
          <w:ilvl w:val="0"/>
          <w:numId w:val="1"/>
        </w:num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проблемы и перспективы развития.</w:t>
      </w:r>
    </w:p>
    <w:p w:rsidR="000256C0" w:rsidRPr="003A5E05" w:rsidRDefault="000256C0" w:rsidP="000256C0">
      <w:pPr>
        <w:shd w:val="clear" w:color="auto" w:fill="FFFFFF"/>
        <w:spacing w:after="150" w:line="240" w:lineRule="auto"/>
        <w:rPr>
          <w:rFonts w:ascii="Times New Roman" w:hAnsi="Times New Roman"/>
          <w:color w:val="000000"/>
          <w:sz w:val="24"/>
          <w:szCs w:val="24"/>
        </w:rPr>
      </w:pP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Практическая работа № 9 Определение по картам главных факторов и районов размещения алюминиевой промышленности.</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Цель: </w:t>
      </w:r>
      <w:r w:rsidRPr="003A5E05">
        <w:rPr>
          <w:rFonts w:ascii="Times New Roman" w:hAnsi="Times New Roman"/>
          <w:color w:val="000000"/>
          <w:sz w:val="24"/>
          <w:szCs w:val="24"/>
        </w:rPr>
        <w:t>формирование умений устанавливать факторы размещения выплавки алюминия и крупнейших центров алюминиевого производства.</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Задания</w:t>
      </w:r>
      <w:r w:rsidRPr="003A5E05">
        <w:rPr>
          <w:rFonts w:ascii="Times New Roman" w:hAnsi="Times New Roman"/>
          <w:color w:val="000000"/>
          <w:sz w:val="24"/>
          <w:szCs w:val="24"/>
        </w:rPr>
        <w:t xml:space="preserve">. 1.Используя текст учебника §21(автор </w:t>
      </w:r>
      <w:proofErr w:type="spellStart"/>
      <w:r w:rsidRPr="003A5E05">
        <w:rPr>
          <w:rFonts w:ascii="Times New Roman" w:hAnsi="Times New Roman"/>
          <w:color w:val="000000"/>
          <w:sz w:val="24"/>
          <w:szCs w:val="24"/>
        </w:rPr>
        <w:t>Домогацких</w:t>
      </w:r>
      <w:proofErr w:type="spellEnd"/>
      <w:r w:rsidRPr="003A5E05">
        <w:rPr>
          <w:rFonts w:ascii="Times New Roman" w:hAnsi="Times New Roman"/>
          <w:color w:val="000000"/>
          <w:sz w:val="24"/>
          <w:szCs w:val="24"/>
        </w:rPr>
        <w:t xml:space="preserve"> Е.М.) выявите факторы, влияющие на размещение алюминиевой промышленности по показателям:</w:t>
      </w:r>
    </w:p>
    <w:p w:rsidR="000256C0" w:rsidRPr="003A5E05" w:rsidRDefault="000256C0" w:rsidP="000256C0">
      <w:pPr>
        <w:numPr>
          <w:ilvl w:val="0"/>
          <w:numId w:val="2"/>
        </w:num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определяющие;</w:t>
      </w:r>
    </w:p>
    <w:p w:rsidR="000256C0" w:rsidRPr="003A5E05" w:rsidRDefault="000256C0" w:rsidP="000256C0">
      <w:pPr>
        <w:numPr>
          <w:ilvl w:val="0"/>
          <w:numId w:val="2"/>
        </w:num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значительно влияющие;</w:t>
      </w:r>
    </w:p>
    <w:p w:rsidR="000256C0" w:rsidRPr="003A5E05" w:rsidRDefault="000256C0" w:rsidP="000256C0">
      <w:pPr>
        <w:numPr>
          <w:ilvl w:val="0"/>
          <w:numId w:val="2"/>
        </w:num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не имеющие большого значения для размещения предприятий алюминиевой промышленности.</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2. Приведите примеры, подтверждающие ваши выводы, используя карту атласа</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«Цветная металлургия» стр.20. (атлас «AST-ПРЕСС»)</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3. Выполнить задание контурной карты № 8 «Металлургия» (атлас «AST-ПРЕСС»)</w:t>
      </w:r>
    </w:p>
    <w:p w:rsidR="000256C0" w:rsidRPr="003A5E05" w:rsidRDefault="000256C0" w:rsidP="000256C0">
      <w:pPr>
        <w:shd w:val="clear" w:color="auto" w:fill="FFFFFF"/>
        <w:spacing w:after="150" w:line="240" w:lineRule="auto"/>
        <w:rPr>
          <w:rFonts w:ascii="Times New Roman" w:hAnsi="Times New Roman"/>
          <w:color w:val="000000"/>
          <w:sz w:val="24"/>
          <w:szCs w:val="24"/>
        </w:rPr>
      </w:pP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Практическая работа № 10: определение по картам основных центров размещения металлоемкого и трудоемкого машиностроения.</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Цель:</w:t>
      </w:r>
      <w:r w:rsidRPr="003A5E05">
        <w:rPr>
          <w:rFonts w:ascii="Times New Roman" w:hAnsi="Times New Roman"/>
          <w:color w:val="000000"/>
          <w:sz w:val="24"/>
          <w:szCs w:val="24"/>
        </w:rPr>
        <w:t> формирование умений анализировать экономические карты и обосновывать принципы рационального размещения машиностроительных предприятий разного типа.</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Задания</w:t>
      </w:r>
      <w:r w:rsidRPr="003A5E05">
        <w:rPr>
          <w:rFonts w:ascii="Times New Roman" w:hAnsi="Times New Roman"/>
          <w:color w:val="000000"/>
          <w:sz w:val="24"/>
          <w:szCs w:val="24"/>
        </w:rPr>
        <w:t>. 1.Используя карты атласа «Машиностроительный комплекс» стр. 22-23(атлас «AST-ПРЕСС»), выявите центры металлоемкого и трудоемкого машиностроения.</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2. Установите закономерность в их размещении.</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3. Выполните задание контурной карты стр. 8-9 «Машиностроение» (атлас «AST-ПРЕСС»)</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Практическая работа №11 Определение по картам особенностей зональной специализации сельского хозяйства.</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Цель: </w:t>
      </w:r>
      <w:r w:rsidRPr="003A5E05">
        <w:rPr>
          <w:rFonts w:ascii="Times New Roman" w:hAnsi="Times New Roman"/>
          <w:color w:val="000000"/>
          <w:sz w:val="24"/>
          <w:szCs w:val="24"/>
        </w:rPr>
        <w:t>проводить сравнительный анализ земельных и агроклиматических ресурсов</w:t>
      </w:r>
      <w:r w:rsidRPr="003A5E05">
        <w:rPr>
          <w:rFonts w:ascii="Times New Roman" w:hAnsi="Times New Roman"/>
          <w:b/>
          <w:bCs/>
          <w:color w:val="000000"/>
          <w:sz w:val="24"/>
          <w:szCs w:val="24"/>
        </w:rPr>
        <w:t> </w:t>
      </w:r>
      <w:r w:rsidRPr="003A5E05">
        <w:rPr>
          <w:rFonts w:ascii="Times New Roman" w:hAnsi="Times New Roman"/>
          <w:color w:val="000000"/>
          <w:sz w:val="24"/>
          <w:szCs w:val="24"/>
        </w:rPr>
        <w:t>для определения зональной специализации сельского хозяйства России</w:t>
      </w:r>
      <w:r w:rsidRPr="003A5E05">
        <w:rPr>
          <w:rFonts w:ascii="Times New Roman" w:hAnsi="Times New Roman"/>
          <w:b/>
          <w:bCs/>
          <w:color w:val="000000"/>
          <w:sz w:val="24"/>
          <w:szCs w:val="24"/>
        </w:rPr>
        <w:t>.</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Задания</w:t>
      </w:r>
      <w:r w:rsidRPr="003A5E05">
        <w:rPr>
          <w:rFonts w:ascii="Times New Roman" w:hAnsi="Times New Roman"/>
          <w:color w:val="000000"/>
          <w:sz w:val="24"/>
          <w:szCs w:val="24"/>
        </w:rPr>
        <w:t xml:space="preserve">. 1.Используя карты атласа «Агропромышленный комплекс» стр. 14(атлас «AST-ПРЕСС»), текст учебника §28 (автор </w:t>
      </w:r>
      <w:proofErr w:type="spellStart"/>
      <w:r w:rsidRPr="003A5E05">
        <w:rPr>
          <w:rFonts w:ascii="Times New Roman" w:hAnsi="Times New Roman"/>
          <w:color w:val="000000"/>
          <w:sz w:val="24"/>
          <w:szCs w:val="24"/>
        </w:rPr>
        <w:t>Домогацких</w:t>
      </w:r>
      <w:proofErr w:type="spellEnd"/>
      <w:r w:rsidRPr="003A5E05">
        <w:rPr>
          <w:rFonts w:ascii="Times New Roman" w:hAnsi="Times New Roman"/>
          <w:color w:val="000000"/>
          <w:sz w:val="24"/>
          <w:szCs w:val="24"/>
        </w:rPr>
        <w:t xml:space="preserve"> Е.М.), выполните задания 1-5 контурной карты «Сельское хозяйство» </w:t>
      </w:r>
      <w:proofErr w:type="spellStart"/>
      <w:r w:rsidRPr="003A5E05">
        <w:rPr>
          <w:rFonts w:ascii="Times New Roman" w:hAnsi="Times New Roman"/>
          <w:color w:val="000000"/>
          <w:sz w:val="24"/>
          <w:szCs w:val="24"/>
        </w:rPr>
        <w:t>стр</w:t>
      </w:r>
      <w:proofErr w:type="spellEnd"/>
      <w:r w:rsidRPr="003A5E05">
        <w:rPr>
          <w:rFonts w:ascii="Times New Roman" w:hAnsi="Times New Roman"/>
          <w:color w:val="000000"/>
          <w:sz w:val="24"/>
          <w:szCs w:val="24"/>
        </w:rPr>
        <w:t xml:space="preserve"> 4-5. (атлас «AST-ПРЕСС»)</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2. Выявите закономерности в размещении зон специализации сельского хозяйства, указав причины территориальной специализации сельского хозяйства России.</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Практическая работа №12 Составление схемы внешних производственно-территориальных связей Центрального района.</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Цель</w:t>
      </w:r>
      <w:r w:rsidRPr="003A5E05">
        <w:rPr>
          <w:rFonts w:ascii="Times New Roman" w:hAnsi="Times New Roman"/>
          <w:color w:val="000000"/>
          <w:sz w:val="24"/>
          <w:szCs w:val="24"/>
        </w:rPr>
        <w:t xml:space="preserve">: углубление знаний о разделении труда и производственных связях, существующих между районами страны на примере Центрального </w:t>
      </w:r>
      <w:proofErr w:type="gramStart"/>
      <w:r w:rsidRPr="003A5E05">
        <w:rPr>
          <w:rFonts w:ascii="Times New Roman" w:hAnsi="Times New Roman"/>
          <w:color w:val="000000"/>
          <w:sz w:val="24"/>
          <w:szCs w:val="24"/>
        </w:rPr>
        <w:t>района .</w:t>
      </w:r>
      <w:proofErr w:type="gramEnd"/>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lastRenderedPageBreak/>
        <w:t>Задания</w:t>
      </w:r>
      <w:r w:rsidRPr="003A5E05">
        <w:rPr>
          <w:rFonts w:ascii="Times New Roman" w:hAnsi="Times New Roman"/>
          <w:color w:val="000000"/>
          <w:sz w:val="24"/>
          <w:szCs w:val="24"/>
        </w:rPr>
        <w:t xml:space="preserve">. 1. Используя текст § 35 (автор </w:t>
      </w:r>
      <w:proofErr w:type="spellStart"/>
      <w:r w:rsidRPr="003A5E05">
        <w:rPr>
          <w:rFonts w:ascii="Times New Roman" w:hAnsi="Times New Roman"/>
          <w:color w:val="000000"/>
          <w:sz w:val="24"/>
          <w:szCs w:val="24"/>
        </w:rPr>
        <w:t>Домогацких</w:t>
      </w:r>
      <w:proofErr w:type="spellEnd"/>
      <w:r w:rsidRPr="003A5E05">
        <w:rPr>
          <w:rFonts w:ascii="Times New Roman" w:hAnsi="Times New Roman"/>
          <w:color w:val="000000"/>
          <w:sz w:val="24"/>
          <w:szCs w:val="24"/>
        </w:rPr>
        <w:t xml:space="preserve"> Е.М.), карты атласа стр. 28-29(атлас «AST-ПРЕСС»), выявите состав продукции ввозимой в Центральный район России и вывозимой из Центральной России в другие районы.</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2. На контурной карте покажите в виде схемы территориально-производственные связи Центрального района с другими регионами страны.</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3. Сделайте выводы о характере этих связей и причинах обуславливающих их состав.</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Практическая работа №13</w:t>
      </w:r>
      <w:r w:rsidRPr="003A5E05">
        <w:rPr>
          <w:rFonts w:ascii="Times New Roman" w:hAnsi="Times New Roman"/>
          <w:color w:val="000000"/>
          <w:sz w:val="24"/>
          <w:szCs w:val="24"/>
        </w:rPr>
        <w:t> </w:t>
      </w:r>
      <w:r w:rsidRPr="003A5E05">
        <w:rPr>
          <w:rFonts w:ascii="Times New Roman" w:hAnsi="Times New Roman"/>
          <w:b/>
          <w:bCs/>
          <w:color w:val="000000"/>
          <w:sz w:val="24"/>
          <w:szCs w:val="24"/>
        </w:rPr>
        <w:t>Сравнение экономико-географического положения и ресурсов Северо-Западного и Центрального экономических районов.</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Цель: </w:t>
      </w:r>
      <w:r w:rsidRPr="003A5E05">
        <w:rPr>
          <w:rFonts w:ascii="Times New Roman" w:hAnsi="Times New Roman"/>
          <w:color w:val="000000"/>
          <w:sz w:val="24"/>
          <w:szCs w:val="24"/>
        </w:rPr>
        <w:t>выявлять общие и отличительные черты экономико-географического положения и ресурсов Северо-Западного и Центрального экономических районов для развития хозяйства территорий.</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Задания</w:t>
      </w:r>
      <w:r w:rsidRPr="003A5E05">
        <w:rPr>
          <w:rFonts w:ascii="Times New Roman" w:hAnsi="Times New Roman"/>
          <w:color w:val="000000"/>
          <w:sz w:val="24"/>
          <w:szCs w:val="24"/>
        </w:rPr>
        <w:t xml:space="preserve">. 1.Используя карты атласа стр.4,26-29(атлас «AST-ПРЕСС»), текст учебника §33-35 (автор </w:t>
      </w:r>
      <w:proofErr w:type="spellStart"/>
      <w:r w:rsidRPr="003A5E05">
        <w:rPr>
          <w:rFonts w:ascii="Times New Roman" w:hAnsi="Times New Roman"/>
          <w:color w:val="000000"/>
          <w:sz w:val="24"/>
          <w:szCs w:val="24"/>
        </w:rPr>
        <w:t>Домогацких</w:t>
      </w:r>
      <w:proofErr w:type="spellEnd"/>
      <w:r w:rsidRPr="003A5E05">
        <w:rPr>
          <w:rFonts w:ascii="Times New Roman" w:hAnsi="Times New Roman"/>
          <w:color w:val="000000"/>
          <w:sz w:val="24"/>
          <w:szCs w:val="24"/>
        </w:rPr>
        <w:t xml:space="preserve"> Е.М.), план характеристики экономико-географического положения, сравните ЭГП двух экономических районов Западной экономической зоны: Северо-Западного и Центрального экономических районов. Сделайте вывод о преимуществе (выгодности) положения районов.</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2. Определите ресурсный потенциал территорий Северо-Западного и Центрального экономических районов, сравните и выявите влияние его на хозяйство районов.</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3. Сделайте вывод о ресурсной перспективе этих районов.</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План сравнения ЭГП районов.</w:t>
      </w:r>
    </w:p>
    <w:p w:rsidR="000256C0" w:rsidRPr="003A5E05" w:rsidRDefault="000256C0" w:rsidP="000256C0">
      <w:pPr>
        <w:numPr>
          <w:ilvl w:val="0"/>
          <w:numId w:val="3"/>
        </w:num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Положение на территории страны (центральное, окраинное, приграничное).</w:t>
      </w:r>
    </w:p>
    <w:p w:rsidR="000256C0" w:rsidRPr="003A5E05" w:rsidRDefault="000256C0" w:rsidP="000256C0">
      <w:pPr>
        <w:numPr>
          <w:ilvl w:val="0"/>
          <w:numId w:val="3"/>
        </w:num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Экономическое окружение (соседние районы, соседние государства).</w:t>
      </w:r>
    </w:p>
    <w:p w:rsidR="000256C0" w:rsidRPr="003A5E05" w:rsidRDefault="000256C0" w:rsidP="000256C0">
      <w:pPr>
        <w:numPr>
          <w:ilvl w:val="0"/>
          <w:numId w:val="3"/>
        </w:num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Положение относительно крупных (главных) топливных, энергетических и сырьевых баз страны.</w:t>
      </w:r>
    </w:p>
    <w:p w:rsidR="000256C0" w:rsidRPr="003A5E05" w:rsidRDefault="000256C0" w:rsidP="000256C0">
      <w:pPr>
        <w:numPr>
          <w:ilvl w:val="0"/>
          <w:numId w:val="3"/>
        </w:num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Положение по отношению к транспортным магистралям (железнодорожные, водные и т.д.).</w:t>
      </w:r>
    </w:p>
    <w:p w:rsidR="000256C0" w:rsidRPr="003A5E05" w:rsidRDefault="000256C0" w:rsidP="000256C0">
      <w:pPr>
        <w:numPr>
          <w:ilvl w:val="0"/>
          <w:numId w:val="3"/>
        </w:num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Вывод о влиянии ЭГП районов на развитие хозяйства. Проблемы, связанные с их положением.</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Практическая работа №14 Анализ перспектив развития рекреационного хозяйства Северного Кавказа.</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Цель:</w:t>
      </w:r>
      <w:r w:rsidRPr="003A5E05">
        <w:rPr>
          <w:rFonts w:ascii="Times New Roman" w:hAnsi="Times New Roman"/>
          <w:color w:val="000000"/>
          <w:sz w:val="24"/>
          <w:szCs w:val="24"/>
        </w:rPr>
        <w:t> установить перспективы развития рекреационного хозяйства региона в настоящее время на основе анализа различных источников информации.</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Задания</w:t>
      </w:r>
      <w:r w:rsidRPr="003A5E05">
        <w:rPr>
          <w:rFonts w:ascii="Times New Roman" w:hAnsi="Times New Roman"/>
          <w:color w:val="000000"/>
          <w:sz w:val="24"/>
          <w:szCs w:val="24"/>
          <w:u w:val="single"/>
        </w:rPr>
        <w:t>. (1 вариант</w:t>
      </w:r>
      <w:r w:rsidRPr="003A5E05">
        <w:rPr>
          <w:rFonts w:ascii="Times New Roman" w:hAnsi="Times New Roman"/>
          <w:color w:val="000000"/>
          <w:sz w:val="24"/>
          <w:szCs w:val="24"/>
        </w:rPr>
        <w:t xml:space="preserve">)1. Используя текст учебника §38 (автор </w:t>
      </w:r>
      <w:proofErr w:type="spellStart"/>
      <w:r w:rsidRPr="003A5E05">
        <w:rPr>
          <w:rFonts w:ascii="Times New Roman" w:hAnsi="Times New Roman"/>
          <w:color w:val="000000"/>
          <w:sz w:val="24"/>
          <w:szCs w:val="24"/>
        </w:rPr>
        <w:t>Домогацких</w:t>
      </w:r>
      <w:proofErr w:type="spellEnd"/>
      <w:r w:rsidRPr="003A5E05">
        <w:rPr>
          <w:rFonts w:ascii="Times New Roman" w:hAnsi="Times New Roman"/>
          <w:color w:val="000000"/>
          <w:sz w:val="24"/>
          <w:szCs w:val="24"/>
        </w:rPr>
        <w:t xml:space="preserve"> Е.М.), карты атласа стр. 31 (атлас «AST-ПРЕСС») – нанести на контурную карту стр.10-11(атлас «AST-ПРЕСС») три района рекреационного хозяйства Северного Кавказа, выполнив задание №8.</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2. Заслушать сообщения учащихся (опережающее задание) по характеристике специализации рекреационного хозяйства Северного Кавказа:</w:t>
      </w:r>
    </w:p>
    <w:p w:rsidR="000256C0" w:rsidRPr="003A5E05" w:rsidRDefault="000256C0" w:rsidP="000256C0">
      <w:pPr>
        <w:numPr>
          <w:ilvl w:val="0"/>
          <w:numId w:val="4"/>
        </w:num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Черноморского побережья;</w:t>
      </w:r>
    </w:p>
    <w:p w:rsidR="000256C0" w:rsidRPr="003A5E05" w:rsidRDefault="000256C0" w:rsidP="000256C0">
      <w:pPr>
        <w:numPr>
          <w:ilvl w:val="0"/>
          <w:numId w:val="4"/>
        </w:num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Кавказские минеральные воды;</w:t>
      </w:r>
    </w:p>
    <w:p w:rsidR="000256C0" w:rsidRPr="003A5E05" w:rsidRDefault="000256C0" w:rsidP="000256C0">
      <w:pPr>
        <w:numPr>
          <w:ilvl w:val="0"/>
          <w:numId w:val="4"/>
        </w:numPr>
        <w:shd w:val="clear" w:color="auto" w:fill="FFFFFF"/>
        <w:spacing w:after="150" w:line="240" w:lineRule="auto"/>
        <w:rPr>
          <w:rFonts w:ascii="Times New Roman" w:hAnsi="Times New Roman"/>
          <w:color w:val="000000"/>
          <w:sz w:val="24"/>
          <w:szCs w:val="24"/>
        </w:rPr>
      </w:pPr>
      <w:proofErr w:type="spellStart"/>
      <w:r w:rsidRPr="003A5E05">
        <w:rPr>
          <w:rFonts w:ascii="Times New Roman" w:hAnsi="Times New Roman"/>
          <w:color w:val="000000"/>
          <w:sz w:val="24"/>
          <w:szCs w:val="24"/>
        </w:rPr>
        <w:t>Приэльбрусье</w:t>
      </w:r>
      <w:proofErr w:type="spellEnd"/>
      <w:r w:rsidRPr="003A5E05">
        <w:rPr>
          <w:rFonts w:ascii="Times New Roman" w:hAnsi="Times New Roman"/>
          <w:color w:val="000000"/>
          <w:sz w:val="24"/>
          <w:szCs w:val="24"/>
        </w:rPr>
        <w:t>.</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lastRenderedPageBreak/>
        <w:t>3. Сделайте вывод перспектив развития в районе рекреационной зоны многоцелевого назначения 21 века.</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Задания.</w:t>
      </w:r>
      <w:r w:rsidRPr="003A5E05">
        <w:rPr>
          <w:rFonts w:ascii="Times New Roman" w:hAnsi="Times New Roman"/>
          <w:color w:val="000000"/>
          <w:sz w:val="24"/>
          <w:szCs w:val="24"/>
        </w:rPr>
        <w:t> </w:t>
      </w:r>
      <w:r w:rsidRPr="003A5E05">
        <w:rPr>
          <w:rFonts w:ascii="Times New Roman" w:hAnsi="Times New Roman"/>
          <w:color w:val="000000"/>
          <w:sz w:val="24"/>
          <w:szCs w:val="24"/>
          <w:u w:val="single"/>
        </w:rPr>
        <w:t>(2 вариант)</w:t>
      </w:r>
      <w:r w:rsidRPr="003A5E05">
        <w:rPr>
          <w:rFonts w:ascii="Times New Roman" w:hAnsi="Times New Roman"/>
          <w:color w:val="000000"/>
          <w:sz w:val="24"/>
          <w:szCs w:val="24"/>
        </w:rPr>
        <w:t xml:space="preserve"> 1. Используя текст учебника §38 (автор </w:t>
      </w:r>
      <w:proofErr w:type="spellStart"/>
      <w:r w:rsidRPr="003A5E05">
        <w:rPr>
          <w:rFonts w:ascii="Times New Roman" w:hAnsi="Times New Roman"/>
          <w:color w:val="000000"/>
          <w:sz w:val="24"/>
          <w:szCs w:val="24"/>
        </w:rPr>
        <w:t>Домогацких</w:t>
      </w:r>
      <w:proofErr w:type="spellEnd"/>
      <w:r w:rsidRPr="003A5E05">
        <w:rPr>
          <w:rFonts w:ascii="Times New Roman" w:hAnsi="Times New Roman"/>
          <w:color w:val="000000"/>
          <w:sz w:val="24"/>
          <w:szCs w:val="24"/>
        </w:rPr>
        <w:t xml:space="preserve"> Е.М.), карты атласа стр. 31(атлас «AST-ПРЕСС») – нанесите на контурную карту стр.10-11(атлас «AST-ПРЕСС») три района рекреационного хозяйства Северного Кавказа, выполните задание №8.</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2. Установите географию ресурсов для организации отдыха и туризма:</w:t>
      </w:r>
    </w:p>
    <w:p w:rsidR="000256C0" w:rsidRPr="003A5E05" w:rsidRDefault="000256C0" w:rsidP="000256C0">
      <w:pPr>
        <w:numPr>
          <w:ilvl w:val="0"/>
          <w:numId w:val="5"/>
        </w:num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климат;</w:t>
      </w:r>
    </w:p>
    <w:p w:rsidR="000256C0" w:rsidRPr="003A5E05" w:rsidRDefault="000256C0" w:rsidP="000256C0">
      <w:pPr>
        <w:numPr>
          <w:ilvl w:val="0"/>
          <w:numId w:val="5"/>
        </w:num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горы;</w:t>
      </w:r>
    </w:p>
    <w:p w:rsidR="000256C0" w:rsidRPr="003A5E05" w:rsidRDefault="000256C0" w:rsidP="000256C0">
      <w:pPr>
        <w:numPr>
          <w:ilvl w:val="0"/>
          <w:numId w:val="5"/>
        </w:num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минеральные источники;</w:t>
      </w:r>
    </w:p>
    <w:p w:rsidR="000256C0" w:rsidRPr="003A5E05" w:rsidRDefault="000256C0" w:rsidP="000256C0">
      <w:pPr>
        <w:numPr>
          <w:ilvl w:val="0"/>
          <w:numId w:val="5"/>
        </w:num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горные реки.</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3. Проанализируйте данные и сделайте выводы об организации в районе рекреационной зоны многоцелевого назначения 21 века.</w:t>
      </w:r>
    </w:p>
    <w:p w:rsidR="000256C0" w:rsidRPr="003A5E05" w:rsidRDefault="000256C0" w:rsidP="000256C0">
      <w:pPr>
        <w:shd w:val="clear" w:color="auto" w:fill="FFFFFF"/>
        <w:spacing w:after="150" w:line="240" w:lineRule="auto"/>
        <w:rPr>
          <w:rFonts w:ascii="Times New Roman" w:hAnsi="Times New Roman"/>
          <w:color w:val="000000"/>
          <w:sz w:val="24"/>
          <w:szCs w:val="24"/>
        </w:rPr>
      </w:pP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Практическая работа №15. Экономико-географическая характеристика Башкортостана по типовому плану.</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Цель: </w:t>
      </w:r>
      <w:r w:rsidRPr="003A5E05">
        <w:rPr>
          <w:rFonts w:ascii="Times New Roman" w:hAnsi="Times New Roman"/>
          <w:color w:val="000000"/>
          <w:sz w:val="24"/>
          <w:szCs w:val="24"/>
        </w:rPr>
        <w:t>формирование умений составлять экономико-географическую характеристику территории по плану на основе экономических карт и текста учебника.</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Задание. </w:t>
      </w:r>
      <w:r w:rsidRPr="003A5E05">
        <w:rPr>
          <w:rFonts w:ascii="Times New Roman" w:hAnsi="Times New Roman"/>
          <w:color w:val="000000"/>
          <w:sz w:val="24"/>
          <w:szCs w:val="24"/>
        </w:rPr>
        <w:t xml:space="preserve">Дайте экономико-географическую характеристику республики Башкортостан по типовому плану, используя карты атласа, текст учебника §40 (автор </w:t>
      </w:r>
      <w:proofErr w:type="spellStart"/>
      <w:r w:rsidRPr="003A5E05">
        <w:rPr>
          <w:rFonts w:ascii="Times New Roman" w:hAnsi="Times New Roman"/>
          <w:color w:val="000000"/>
          <w:sz w:val="24"/>
          <w:szCs w:val="24"/>
        </w:rPr>
        <w:t>Домогацких</w:t>
      </w:r>
      <w:proofErr w:type="spellEnd"/>
      <w:r w:rsidRPr="003A5E05">
        <w:rPr>
          <w:rFonts w:ascii="Times New Roman" w:hAnsi="Times New Roman"/>
          <w:color w:val="000000"/>
          <w:sz w:val="24"/>
          <w:szCs w:val="24"/>
        </w:rPr>
        <w:t xml:space="preserve"> Е.М.)</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План характеристики:</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1.Особенности экономико-географического положения;</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2.Природные условия и ресурсы;</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3.Характеристика населения;</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4.Специализация промышленности (крупные центры);</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5.Специализация сельского хозяйства (вывозимая за пределы сельскохозяйственная продукция);</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6.Перспективы и проблемы социально-экономического развития республики, изменение ее роли во внутригосударственном разделении труда.</w:t>
      </w:r>
    </w:p>
    <w:p w:rsidR="000256C0" w:rsidRPr="003A5E05" w:rsidRDefault="000256C0" w:rsidP="000256C0">
      <w:pPr>
        <w:shd w:val="clear" w:color="auto" w:fill="FFFFFF"/>
        <w:spacing w:after="150" w:line="240" w:lineRule="auto"/>
        <w:rPr>
          <w:rFonts w:ascii="Times New Roman" w:hAnsi="Times New Roman"/>
          <w:color w:val="000000"/>
          <w:sz w:val="24"/>
          <w:szCs w:val="24"/>
        </w:rPr>
      </w:pP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Практическая работа №16. Сравнение хозяйственной специализации Западно-Сибирского и Восточно-Сибирского экономических районов страны.</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Цель:</w:t>
      </w:r>
      <w:r w:rsidRPr="003A5E05">
        <w:rPr>
          <w:rFonts w:ascii="Times New Roman" w:hAnsi="Times New Roman"/>
          <w:color w:val="000000"/>
          <w:sz w:val="24"/>
          <w:szCs w:val="24"/>
        </w:rPr>
        <w:t> углубление знаний о хозяйственной специализации отдельных экономических районов страны на примере территорий Восточной экономической зоны России.</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Задание </w:t>
      </w:r>
      <w:r w:rsidRPr="003A5E05">
        <w:rPr>
          <w:rFonts w:ascii="Times New Roman" w:hAnsi="Times New Roman"/>
          <w:color w:val="000000"/>
          <w:sz w:val="24"/>
          <w:szCs w:val="24"/>
        </w:rPr>
        <w:t xml:space="preserve">Используя текст учебника §41-42 (автор </w:t>
      </w:r>
      <w:proofErr w:type="spellStart"/>
      <w:r w:rsidRPr="003A5E05">
        <w:rPr>
          <w:rFonts w:ascii="Times New Roman" w:hAnsi="Times New Roman"/>
          <w:color w:val="000000"/>
          <w:sz w:val="24"/>
          <w:szCs w:val="24"/>
        </w:rPr>
        <w:t>Домогацких</w:t>
      </w:r>
      <w:proofErr w:type="spellEnd"/>
      <w:r w:rsidRPr="003A5E05">
        <w:rPr>
          <w:rFonts w:ascii="Times New Roman" w:hAnsi="Times New Roman"/>
          <w:color w:val="000000"/>
          <w:sz w:val="24"/>
          <w:szCs w:val="24"/>
        </w:rPr>
        <w:t xml:space="preserve"> Е.М.), карты атласа стр. 34-35(атлас «AST-ПРЕСС»):</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1.Определите хозяйственную специализацию двух районов Сибири.</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2.Сравните специализацию хозяйства и сделайте вывод о сходстве и различии отраслей специализации. Аргументируйте свои доводы.</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lastRenderedPageBreak/>
        <w:t>Практическая работа №17 Составление схемы внешних производственно-территориальных связей между странами Ближнего Зарубежья и России.</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Цель: </w:t>
      </w:r>
      <w:r w:rsidRPr="003A5E05">
        <w:rPr>
          <w:rFonts w:ascii="Times New Roman" w:hAnsi="Times New Roman"/>
          <w:color w:val="000000"/>
          <w:sz w:val="24"/>
          <w:szCs w:val="24"/>
        </w:rPr>
        <w:t>установление внешних экономических связей страны с зарубежными странами</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b/>
          <w:bCs/>
          <w:color w:val="000000"/>
          <w:sz w:val="24"/>
          <w:szCs w:val="24"/>
        </w:rPr>
        <w:t>Задания. </w:t>
      </w:r>
      <w:r w:rsidRPr="003A5E05">
        <w:rPr>
          <w:rFonts w:ascii="Times New Roman" w:hAnsi="Times New Roman"/>
          <w:color w:val="000000"/>
          <w:sz w:val="24"/>
          <w:szCs w:val="24"/>
        </w:rPr>
        <w:t xml:space="preserve">1.Используя текст учебника §48 (автор </w:t>
      </w:r>
      <w:proofErr w:type="spellStart"/>
      <w:r w:rsidRPr="003A5E05">
        <w:rPr>
          <w:rFonts w:ascii="Times New Roman" w:hAnsi="Times New Roman"/>
          <w:color w:val="000000"/>
          <w:sz w:val="24"/>
          <w:szCs w:val="24"/>
        </w:rPr>
        <w:t>Домогацких</w:t>
      </w:r>
      <w:proofErr w:type="spellEnd"/>
      <w:r w:rsidRPr="003A5E05">
        <w:rPr>
          <w:rFonts w:ascii="Times New Roman" w:hAnsi="Times New Roman"/>
          <w:color w:val="000000"/>
          <w:sz w:val="24"/>
          <w:szCs w:val="24"/>
        </w:rPr>
        <w:t xml:space="preserve"> Е.М.),карты атласа стр. 38-39(атлас «AST-ПРЕСС») и статистические данные атласа определить:</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1) с какими государствами СНГ имеет внешние экономические связи Россия?</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2) какую продукцию вывозит Россия? Какую ввозит?</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2. Составить схему производственно-территориальных связей между странами Ближнего Зарубежья и России.</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3. Выполнить задания 1-7 контурной карты стр.9 «Внешние экономические связи России»</w:t>
      </w:r>
    </w:p>
    <w:p w:rsidR="000256C0" w:rsidRPr="003A5E05" w:rsidRDefault="000256C0" w:rsidP="000256C0">
      <w:pPr>
        <w:shd w:val="clear" w:color="auto" w:fill="FFFFFF"/>
        <w:spacing w:after="150" w:line="240" w:lineRule="auto"/>
        <w:rPr>
          <w:rFonts w:ascii="Times New Roman" w:hAnsi="Times New Roman"/>
          <w:color w:val="000000"/>
          <w:sz w:val="24"/>
          <w:szCs w:val="24"/>
        </w:rPr>
      </w:pPr>
      <w:r w:rsidRPr="003A5E05">
        <w:rPr>
          <w:rFonts w:ascii="Times New Roman" w:hAnsi="Times New Roman"/>
          <w:color w:val="000000"/>
          <w:sz w:val="24"/>
          <w:szCs w:val="24"/>
        </w:rPr>
        <w:t>(атлас «AST-ПРЕСС»)</w:t>
      </w:r>
    </w:p>
    <w:p w:rsidR="000256C0" w:rsidRPr="003A5E05" w:rsidRDefault="000256C0" w:rsidP="000256C0">
      <w:pPr>
        <w:shd w:val="clear" w:color="auto" w:fill="FFFFFF"/>
        <w:spacing w:after="150" w:line="240" w:lineRule="auto"/>
        <w:rPr>
          <w:rFonts w:ascii="Times New Roman" w:hAnsi="Times New Roman"/>
          <w:color w:val="000000"/>
          <w:sz w:val="24"/>
          <w:szCs w:val="24"/>
        </w:rPr>
      </w:pPr>
    </w:p>
    <w:p w:rsidR="000256C0" w:rsidRPr="003A5E05" w:rsidRDefault="000256C0" w:rsidP="000256C0">
      <w:pPr>
        <w:shd w:val="clear" w:color="auto" w:fill="FFFFFF"/>
        <w:spacing w:after="150" w:line="240" w:lineRule="auto"/>
        <w:jc w:val="center"/>
        <w:rPr>
          <w:rFonts w:ascii="Times New Roman" w:hAnsi="Times New Roman"/>
          <w:color w:val="000000"/>
          <w:sz w:val="24"/>
          <w:szCs w:val="24"/>
        </w:rPr>
      </w:pPr>
    </w:p>
    <w:p w:rsidR="000256C0" w:rsidRPr="003A5E05" w:rsidRDefault="000256C0" w:rsidP="000256C0">
      <w:pPr>
        <w:shd w:val="clear" w:color="auto" w:fill="FFFFFF"/>
        <w:spacing w:after="150" w:line="240" w:lineRule="auto"/>
        <w:jc w:val="center"/>
        <w:rPr>
          <w:rFonts w:ascii="Times New Roman" w:hAnsi="Times New Roman"/>
          <w:color w:val="000000"/>
          <w:sz w:val="24"/>
          <w:szCs w:val="24"/>
        </w:rPr>
      </w:pPr>
    </w:p>
    <w:p w:rsidR="000256C0" w:rsidRPr="003A5E05" w:rsidRDefault="000256C0" w:rsidP="000256C0">
      <w:pPr>
        <w:shd w:val="clear" w:color="auto" w:fill="FFFFFF"/>
        <w:spacing w:after="150" w:line="240" w:lineRule="auto"/>
        <w:jc w:val="center"/>
        <w:rPr>
          <w:rFonts w:ascii="Times New Roman" w:hAnsi="Times New Roman"/>
          <w:color w:val="000000"/>
          <w:sz w:val="24"/>
          <w:szCs w:val="24"/>
        </w:rPr>
      </w:pPr>
    </w:p>
    <w:p w:rsidR="000256C0" w:rsidRPr="003A5E05" w:rsidRDefault="000256C0" w:rsidP="000256C0">
      <w:pPr>
        <w:shd w:val="clear" w:color="auto" w:fill="FFFFFF"/>
        <w:spacing w:after="150" w:line="240" w:lineRule="auto"/>
        <w:jc w:val="center"/>
        <w:rPr>
          <w:rFonts w:ascii="Times New Roman" w:hAnsi="Times New Roman"/>
          <w:color w:val="000000"/>
          <w:sz w:val="24"/>
          <w:szCs w:val="24"/>
        </w:rPr>
      </w:pPr>
    </w:p>
    <w:p w:rsidR="000256C0" w:rsidRPr="003A5E05" w:rsidRDefault="000256C0" w:rsidP="000256C0">
      <w:pPr>
        <w:shd w:val="clear" w:color="auto" w:fill="FFFFFF"/>
        <w:spacing w:after="150" w:line="240" w:lineRule="auto"/>
        <w:jc w:val="center"/>
        <w:rPr>
          <w:rFonts w:ascii="Times New Roman" w:hAnsi="Times New Roman"/>
          <w:color w:val="000000"/>
          <w:sz w:val="24"/>
          <w:szCs w:val="24"/>
        </w:rPr>
      </w:pPr>
    </w:p>
    <w:p w:rsidR="000256C0" w:rsidRPr="003A5E05" w:rsidRDefault="000256C0" w:rsidP="000256C0">
      <w:pPr>
        <w:shd w:val="clear" w:color="auto" w:fill="FFFFFF"/>
        <w:spacing w:after="150" w:line="240" w:lineRule="auto"/>
        <w:jc w:val="center"/>
        <w:rPr>
          <w:rFonts w:ascii="Times New Roman" w:hAnsi="Times New Roman"/>
          <w:color w:val="000000"/>
          <w:sz w:val="24"/>
          <w:szCs w:val="24"/>
        </w:rPr>
      </w:pPr>
    </w:p>
    <w:p w:rsidR="000256C0" w:rsidRPr="003A5E05" w:rsidRDefault="000256C0" w:rsidP="000256C0">
      <w:pPr>
        <w:shd w:val="clear" w:color="auto" w:fill="FFFFFF"/>
        <w:spacing w:after="150" w:line="240" w:lineRule="auto"/>
        <w:jc w:val="center"/>
        <w:rPr>
          <w:rFonts w:ascii="Times New Roman" w:hAnsi="Times New Roman"/>
          <w:color w:val="000000"/>
          <w:sz w:val="24"/>
          <w:szCs w:val="24"/>
        </w:rPr>
      </w:pPr>
    </w:p>
    <w:p w:rsidR="000256C0" w:rsidRPr="003A5E05" w:rsidRDefault="000256C0" w:rsidP="000256C0">
      <w:pPr>
        <w:shd w:val="clear" w:color="auto" w:fill="FFFFFF"/>
        <w:spacing w:after="150" w:line="240" w:lineRule="auto"/>
        <w:jc w:val="center"/>
        <w:rPr>
          <w:rFonts w:ascii="Times New Roman" w:hAnsi="Times New Roman"/>
          <w:color w:val="000000"/>
          <w:sz w:val="24"/>
          <w:szCs w:val="24"/>
        </w:rPr>
      </w:pPr>
    </w:p>
    <w:p w:rsidR="000256C0" w:rsidRPr="003A5E05" w:rsidRDefault="000256C0" w:rsidP="000256C0">
      <w:pPr>
        <w:shd w:val="clear" w:color="auto" w:fill="FFFFFF"/>
        <w:spacing w:after="150" w:line="240" w:lineRule="auto"/>
        <w:jc w:val="center"/>
        <w:rPr>
          <w:rFonts w:ascii="Times New Roman" w:hAnsi="Times New Roman"/>
          <w:color w:val="000000"/>
          <w:sz w:val="24"/>
          <w:szCs w:val="24"/>
        </w:rPr>
      </w:pPr>
    </w:p>
    <w:p w:rsidR="000256C0" w:rsidRDefault="000256C0" w:rsidP="000256C0">
      <w:pPr>
        <w:shd w:val="clear" w:color="auto" w:fill="FFFFFF"/>
        <w:spacing w:after="150" w:line="240" w:lineRule="auto"/>
        <w:rPr>
          <w:rFonts w:ascii="Times New Roman" w:hAnsi="Times New Roman"/>
          <w:color w:val="000000"/>
          <w:sz w:val="24"/>
          <w:szCs w:val="24"/>
        </w:rPr>
      </w:pPr>
    </w:p>
    <w:p w:rsidR="00A2388B" w:rsidRDefault="00A2388B" w:rsidP="00A2388B"/>
    <w:p w:rsidR="00BE1082" w:rsidRDefault="00BE1082"/>
    <w:sectPr w:rsidR="00BE108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0B56CB"/>
    <w:multiLevelType w:val="multilevel"/>
    <w:tmpl w:val="CAD87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2E3082"/>
    <w:multiLevelType w:val="multilevel"/>
    <w:tmpl w:val="4350C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F2041B"/>
    <w:multiLevelType w:val="multilevel"/>
    <w:tmpl w:val="3F4E0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AD52F5C"/>
    <w:multiLevelType w:val="multilevel"/>
    <w:tmpl w:val="17B62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9B2683"/>
    <w:multiLevelType w:val="multilevel"/>
    <w:tmpl w:val="41A84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88B"/>
    <w:rsid w:val="000256C0"/>
    <w:rsid w:val="002E6FAF"/>
    <w:rsid w:val="002F5BD1"/>
    <w:rsid w:val="004B75E7"/>
    <w:rsid w:val="00836C6A"/>
    <w:rsid w:val="00A2388B"/>
    <w:rsid w:val="00B176D5"/>
    <w:rsid w:val="00BE1082"/>
    <w:rsid w:val="00DD15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7A215F-4E14-4C53-9AA2-2A1AB20EA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W-">
    <w:name w:val="WW-Базовый"/>
    <w:rsid w:val="00A2388B"/>
    <w:pPr>
      <w:tabs>
        <w:tab w:val="left" w:pos="709"/>
      </w:tabs>
      <w:suppressAutoHyphens/>
      <w:spacing w:line="276" w:lineRule="atLeast"/>
    </w:pPr>
    <w:rPr>
      <w:rFonts w:ascii="Calibri" w:eastAsia="SimSun" w:hAnsi="Calibri" w:cs="Calibri"/>
      <w:lang w:eastAsia="ar-SA"/>
    </w:rPr>
  </w:style>
  <w:style w:type="paragraph" w:styleId="a3">
    <w:name w:val="No Spacing"/>
    <w:link w:val="a4"/>
    <w:qFormat/>
    <w:rsid w:val="00A2388B"/>
    <w:pPr>
      <w:spacing w:after="0" w:line="240" w:lineRule="auto"/>
    </w:pPr>
    <w:rPr>
      <w:rFonts w:ascii="Calibri" w:eastAsia="Times New Roman" w:hAnsi="Calibri" w:cs="Times New Roman"/>
      <w:sz w:val="20"/>
      <w:szCs w:val="20"/>
    </w:rPr>
  </w:style>
  <w:style w:type="character" w:customStyle="1" w:styleId="a4">
    <w:name w:val="Без интервала Знак"/>
    <w:link w:val="a3"/>
    <w:locked/>
    <w:rsid w:val="00A2388B"/>
    <w:rPr>
      <w:rFonts w:ascii="Calibri" w:eastAsia="Times New Roman" w:hAnsi="Calibri" w:cs="Times New Roman"/>
      <w:sz w:val="20"/>
      <w:szCs w:val="20"/>
    </w:rPr>
  </w:style>
  <w:style w:type="paragraph" w:styleId="a5">
    <w:name w:val="Body Text"/>
    <w:basedOn w:val="a"/>
    <w:link w:val="a6"/>
    <w:rsid w:val="000256C0"/>
    <w:pPr>
      <w:suppressAutoHyphens/>
      <w:spacing w:before="280" w:after="280" w:line="240" w:lineRule="auto"/>
    </w:pPr>
    <w:rPr>
      <w:rFonts w:ascii="Verdana" w:eastAsia="Times New Roman" w:hAnsi="Verdana" w:cs="Times New Roman"/>
      <w:color w:val="000000"/>
      <w:sz w:val="18"/>
      <w:szCs w:val="18"/>
      <w:lang w:eastAsia="ar-SA"/>
    </w:rPr>
  </w:style>
  <w:style w:type="character" w:customStyle="1" w:styleId="a6">
    <w:name w:val="Основной текст Знак"/>
    <w:basedOn w:val="a0"/>
    <w:link w:val="a5"/>
    <w:rsid w:val="000256C0"/>
    <w:rPr>
      <w:rFonts w:ascii="Verdana" w:eastAsia="Times New Roman" w:hAnsi="Verdana" w:cs="Times New Roman"/>
      <w:color w:val="000000"/>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9156</Words>
  <Characters>52195</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dc:creator>
  <cp:keywords/>
  <dc:description/>
  <cp:lastModifiedBy>Пользователь</cp:lastModifiedBy>
  <cp:revision>3</cp:revision>
  <dcterms:created xsi:type="dcterms:W3CDTF">2023-10-07T17:07:00Z</dcterms:created>
  <dcterms:modified xsi:type="dcterms:W3CDTF">2023-10-07T17:20:00Z</dcterms:modified>
</cp:coreProperties>
</file>