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046" w:rsidRPr="007F4813" w:rsidRDefault="00D737DF">
      <w:pPr>
        <w:spacing w:after="0" w:line="408" w:lineRule="auto"/>
        <w:ind w:left="120"/>
        <w:jc w:val="center"/>
        <w:rPr>
          <w:color w:val="7F7F7F" w:themeColor="text1" w:themeTint="80"/>
        </w:rPr>
      </w:pPr>
      <w:bookmarkStart w:id="0" w:name="block-4104325"/>
      <w:r w:rsidRPr="007F4813">
        <w:rPr>
          <w:rFonts w:ascii="Times New Roman" w:hAnsi="Times New Roman"/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935046" w:rsidRPr="007F4813" w:rsidRDefault="00D737DF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F4813">
        <w:rPr>
          <w:rFonts w:ascii="Times New Roman" w:hAnsi="Times New Roman"/>
          <w:b/>
          <w:color w:val="7F7F7F" w:themeColor="text1" w:themeTint="80"/>
          <w:sz w:val="28"/>
        </w:rPr>
        <w:t>‌</w:t>
      </w:r>
      <w:bookmarkStart w:id="1" w:name="860646c2-889a-4569-8575-2a8bf8f7bf01"/>
      <w:r w:rsidRPr="007F4813">
        <w:rPr>
          <w:rFonts w:ascii="Times New Roman" w:hAnsi="Times New Roman"/>
          <w:b/>
          <w:color w:val="7F7F7F" w:themeColor="text1" w:themeTint="80"/>
          <w:sz w:val="28"/>
        </w:rPr>
        <w:t>Министерство образования Красноярского края</w:t>
      </w:r>
      <w:bookmarkEnd w:id="1"/>
      <w:r w:rsidRPr="007F4813">
        <w:rPr>
          <w:rFonts w:ascii="Times New Roman" w:hAnsi="Times New Roman"/>
          <w:b/>
          <w:color w:val="7F7F7F" w:themeColor="text1" w:themeTint="80"/>
          <w:sz w:val="28"/>
        </w:rPr>
        <w:t xml:space="preserve">‌‌ </w:t>
      </w:r>
    </w:p>
    <w:p w:rsidR="00935046" w:rsidRPr="007F4813" w:rsidRDefault="00D737DF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F4813">
        <w:rPr>
          <w:rFonts w:ascii="Times New Roman" w:hAnsi="Times New Roman"/>
          <w:b/>
          <w:color w:val="7F7F7F" w:themeColor="text1" w:themeTint="80"/>
          <w:sz w:val="28"/>
        </w:rPr>
        <w:t>‌</w:t>
      </w:r>
      <w:bookmarkStart w:id="2" w:name="14fc4b3a-950c-4903-a83a-e28a6ceb6a1b"/>
      <w:r w:rsidRPr="007F4813">
        <w:rPr>
          <w:rFonts w:ascii="Times New Roman" w:hAnsi="Times New Roman"/>
          <w:b/>
          <w:color w:val="7F7F7F" w:themeColor="text1" w:themeTint="80"/>
          <w:sz w:val="28"/>
        </w:rPr>
        <w:t>Администрация Иланского района Красноярского края</w:t>
      </w:r>
      <w:bookmarkEnd w:id="2"/>
      <w:r w:rsidRPr="007F4813">
        <w:rPr>
          <w:rFonts w:ascii="Times New Roman" w:hAnsi="Times New Roman"/>
          <w:b/>
          <w:color w:val="7F7F7F" w:themeColor="text1" w:themeTint="80"/>
          <w:sz w:val="28"/>
        </w:rPr>
        <w:t>‌</w:t>
      </w:r>
      <w:r w:rsidRPr="007F4813">
        <w:rPr>
          <w:rFonts w:ascii="Times New Roman" w:hAnsi="Times New Roman"/>
          <w:color w:val="7F7F7F" w:themeColor="text1" w:themeTint="80"/>
          <w:sz w:val="28"/>
        </w:rPr>
        <w:t>​</w:t>
      </w:r>
    </w:p>
    <w:p w:rsidR="00935046" w:rsidRPr="007F4813" w:rsidRDefault="00D737DF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F4813">
        <w:rPr>
          <w:rFonts w:ascii="Times New Roman" w:hAnsi="Times New Roman"/>
          <w:b/>
          <w:color w:val="7F7F7F" w:themeColor="text1" w:themeTint="80"/>
          <w:sz w:val="28"/>
        </w:rPr>
        <w:t>МБОУ "</w:t>
      </w:r>
      <w:proofErr w:type="spellStart"/>
      <w:r w:rsidRPr="007F4813">
        <w:rPr>
          <w:rFonts w:ascii="Times New Roman" w:hAnsi="Times New Roman"/>
          <w:b/>
          <w:color w:val="7F7F7F" w:themeColor="text1" w:themeTint="80"/>
          <w:sz w:val="28"/>
        </w:rPr>
        <w:t>Новониколаевская</w:t>
      </w:r>
      <w:proofErr w:type="spellEnd"/>
      <w:r w:rsidRPr="007F4813">
        <w:rPr>
          <w:rFonts w:ascii="Times New Roman" w:hAnsi="Times New Roman"/>
          <w:b/>
          <w:color w:val="7F7F7F" w:themeColor="text1" w:themeTint="80"/>
          <w:sz w:val="28"/>
        </w:rPr>
        <w:t xml:space="preserve"> СОШ № 9"</w:t>
      </w:r>
    </w:p>
    <w:p w:rsidR="00935046" w:rsidRPr="007F4813" w:rsidRDefault="00935046">
      <w:pPr>
        <w:spacing w:after="0"/>
        <w:ind w:left="120"/>
        <w:rPr>
          <w:color w:val="7F7F7F" w:themeColor="text1" w:themeTint="80"/>
        </w:rPr>
      </w:pPr>
    </w:p>
    <w:p w:rsidR="00935046" w:rsidRPr="007F4813" w:rsidRDefault="00935046">
      <w:pPr>
        <w:spacing w:after="0"/>
        <w:ind w:left="120"/>
        <w:rPr>
          <w:color w:val="7F7F7F" w:themeColor="text1" w:themeTint="80"/>
        </w:rPr>
      </w:pPr>
    </w:p>
    <w:p w:rsidR="00935046" w:rsidRPr="007F4813" w:rsidRDefault="00935046">
      <w:pPr>
        <w:spacing w:after="0"/>
        <w:ind w:left="120"/>
        <w:rPr>
          <w:color w:val="7F7F7F" w:themeColor="text1" w:themeTint="80"/>
        </w:rPr>
      </w:pPr>
    </w:p>
    <w:p w:rsidR="00935046" w:rsidRPr="007F4813" w:rsidRDefault="00935046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09"/>
        <w:gridCol w:w="3106"/>
        <w:gridCol w:w="3756"/>
      </w:tblGrid>
      <w:tr w:rsidR="007F4813" w:rsidRPr="007F4813" w:rsidTr="000D4161">
        <w:tc>
          <w:tcPr>
            <w:tcW w:w="3114" w:type="dxa"/>
          </w:tcPr>
          <w:p w:rsidR="007F4813" w:rsidRPr="007F4813" w:rsidRDefault="007F4813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</w:p>
          <w:p w:rsidR="00C53FFE" w:rsidRPr="007F4813" w:rsidRDefault="00D737DF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  <w:r w:rsidRPr="007F4813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РАССМОТРЕНО</w:t>
            </w:r>
          </w:p>
          <w:p w:rsidR="004E6975" w:rsidRPr="007F4813" w:rsidRDefault="007F4813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  <w:r w:rsidRPr="007F4813">
              <w:rPr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753070ED" wp14:editId="5E69261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440690</wp:posOffset>
                  </wp:positionV>
                  <wp:extent cx="767715" cy="371475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0903" y="21046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6771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3297" w:rsidRPr="007F4813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ШМО "Начальные классы</w:t>
            </w:r>
            <w:r w:rsidR="00D737DF" w:rsidRPr="007F4813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"</w:t>
            </w:r>
          </w:p>
          <w:p w:rsidR="004E6975" w:rsidRPr="007F4813" w:rsidRDefault="00273297" w:rsidP="007F48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proofErr w:type="spellStart"/>
            <w:r w:rsidRPr="007F4813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Кочержук</w:t>
            </w:r>
            <w:proofErr w:type="spellEnd"/>
            <w:r w:rsidRPr="007F4813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 xml:space="preserve"> Е.А</w:t>
            </w:r>
            <w:r w:rsidR="00D737DF" w:rsidRPr="007F4813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.</w:t>
            </w:r>
          </w:p>
          <w:p w:rsidR="004E6975" w:rsidRPr="007F4813" w:rsidRDefault="00D737DF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7F4813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Протокол №1 от «30» августа   2023 г.</w:t>
            </w:r>
          </w:p>
          <w:p w:rsidR="00C53FFE" w:rsidRPr="007F4813" w:rsidRDefault="007F481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3115" w:type="dxa"/>
          </w:tcPr>
          <w:p w:rsidR="004E6975" w:rsidRPr="007F4813" w:rsidRDefault="007F4813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7F4813">
              <w:rPr>
                <w:noProof/>
                <w:color w:val="7F7F7F" w:themeColor="text1" w:themeTint="80"/>
              </w:rPr>
              <w:drawing>
                <wp:anchor distT="0" distB="0" distL="114300" distR="114300" simplePos="0" relativeHeight="251660288" behindDoc="1" locked="0" layoutInCell="1" allowOverlap="1" wp14:anchorId="417CB482" wp14:editId="6825AFFF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228600</wp:posOffset>
                  </wp:positionV>
                  <wp:extent cx="1823258" cy="1790700"/>
                  <wp:effectExtent l="0" t="0" r="5715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258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37DF" w:rsidRPr="007F4813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.</w:t>
            </w:r>
          </w:p>
          <w:p w:rsidR="00C53FFE" w:rsidRPr="007F4813" w:rsidRDefault="007F481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7F4813" w:rsidRDefault="007F4813" w:rsidP="007F481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7F4813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55168" behindDoc="1" locked="0" layoutInCell="1" allowOverlap="1" wp14:anchorId="439144E3" wp14:editId="370C7F9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161925</wp:posOffset>
                  </wp:positionV>
                  <wp:extent cx="2238375" cy="1819275"/>
                  <wp:effectExtent l="0" t="0" r="9525" b="9525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35046" w:rsidRPr="007F4813" w:rsidRDefault="00935046">
      <w:pPr>
        <w:spacing w:after="0"/>
        <w:ind w:left="120"/>
        <w:rPr>
          <w:color w:val="7F7F7F" w:themeColor="text1" w:themeTint="80"/>
        </w:rPr>
      </w:pPr>
    </w:p>
    <w:p w:rsidR="00935046" w:rsidRPr="007F4813" w:rsidRDefault="00D737DF">
      <w:pPr>
        <w:spacing w:after="0"/>
        <w:ind w:left="120"/>
        <w:rPr>
          <w:color w:val="7F7F7F" w:themeColor="text1" w:themeTint="80"/>
        </w:rPr>
      </w:pPr>
      <w:r w:rsidRPr="007F4813">
        <w:rPr>
          <w:rFonts w:ascii="Times New Roman" w:hAnsi="Times New Roman"/>
          <w:color w:val="7F7F7F" w:themeColor="text1" w:themeTint="80"/>
          <w:sz w:val="28"/>
        </w:rPr>
        <w:t>‌</w:t>
      </w:r>
    </w:p>
    <w:p w:rsidR="00935046" w:rsidRPr="007F4813" w:rsidRDefault="00935046">
      <w:pPr>
        <w:spacing w:after="0"/>
        <w:ind w:left="120"/>
        <w:rPr>
          <w:color w:val="7F7F7F" w:themeColor="text1" w:themeTint="80"/>
        </w:rPr>
      </w:pPr>
    </w:p>
    <w:p w:rsidR="00935046" w:rsidRPr="007F4813" w:rsidRDefault="00935046">
      <w:pPr>
        <w:spacing w:after="0"/>
        <w:ind w:left="120"/>
        <w:rPr>
          <w:color w:val="7F7F7F" w:themeColor="text1" w:themeTint="80"/>
        </w:rPr>
      </w:pPr>
    </w:p>
    <w:p w:rsidR="00935046" w:rsidRPr="007F4813" w:rsidRDefault="00935046">
      <w:pPr>
        <w:spacing w:after="0"/>
        <w:ind w:left="120"/>
        <w:rPr>
          <w:color w:val="7F7F7F" w:themeColor="text1" w:themeTint="80"/>
        </w:rPr>
      </w:pPr>
    </w:p>
    <w:p w:rsidR="00935046" w:rsidRPr="007F4813" w:rsidRDefault="00D737DF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F4813">
        <w:rPr>
          <w:rFonts w:ascii="Times New Roman" w:hAnsi="Times New Roman"/>
          <w:b/>
          <w:color w:val="7F7F7F" w:themeColor="text1" w:themeTint="80"/>
          <w:sz w:val="28"/>
        </w:rPr>
        <w:t>РАБОЧАЯ ПРОГРАММА</w:t>
      </w:r>
    </w:p>
    <w:p w:rsidR="00935046" w:rsidRPr="007F4813" w:rsidRDefault="00D737DF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F4813">
        <w:rPr>
          <w:rFonts w:ascii="Times New Roman" w:hAnsi="Times New Roman"/>
          <w:color w:val="7F7F7F" w:themeColor="text1" w:themeTint="80"/>
          <w:sz w:val="28"/>
        </w:rPr>
        <w:t>(ID 583450)</w:t>
      </w:r>
    </w:p>
    <w:p w:rsidR="00935046" w:rsidRPr="007F4813" w:rsidRDefault="00935046">
      <w:pPr>
        <w:spacing w:after="0"/>
        <w:ind w:left="120"/>
        <w:jc w:val="center"/>
        <w:rPr>
          <w:color w:val="7F7F7F" w:themeColor="text1" w:themeTint="80"/>
        </w:rPr>
      </w:pPr>
    </w:p>
    <w:p w:rsidR="00935046" w:rsidRPr="007F4813" w:rsidRDefault="00D737DF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F4813">
        <w:rPr>
          <w:rFonts w:ascii="Times New Roman" w:hAnsi="Times New Roman"/>
          <w:b/>
          <w:color w:val="7F7F7F" w:themeColor="text1" w:themeTint="80"/>
          <w:sz w:val="28"/>
        </w:rPr>
        <w:t>учебного предмета «Математика»</w:t>
      </w:r>
    </w:p>
    <w:p w:rsidR="00935046" w:rsidRPr="007F4813" w:rsidRDefault="00D737DF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7F4813">
        <w:rPr>
          <w:rFonts w:ascii="Times New Roman" w:hAnsi="Times New Roman"/>
          <w:color w:val="7F7F7F" w:themeColor="text1" w:themeTint="80"/>
          <w:sz w:val="28"/>
        </w:rPr>
        <w:t>для обучающихся 1</w:t>
      </w:r>
      <w:r w:rsidRPr="007F4813">
        <w:rPr>
          <w:rFonts w:ascii="Calibri" w:hAnsi="Calibri"/>
          <w:color w:val="7F7F7F" w:themeColor="text1" w:themeTint="80"/>
          <w:sz w:val="28"/>
        </w:rPr>
        <w:t xml:space="preserve">– </w:t>
      </w:r>
      <w:r w:rsidRPr="007F4813">
        <w:rPr>
          <w:rFonts w:ascii="Times New Roman" w:hAnsi="Times New Roman"/>
          <w:color w:val="7F7F7F" w:themeColor="text1" w:themeTint="80"/>
          <w:sz w:val="28"/>
        </w:rPr>
        <w:t>4 классов</w:t>
      </w:r>
    </w:p>
    <w:p w:rsidR="00935046" w:rsidRPr="007F4813" w:rsidRDefault="00935046">
      <w:pPr>
        <w:spacing w:after="0"/>
        <w:ind w:left="120"/>
        <w:jc w:val="center"/>
        <w:rPr>
          <w:color w:val="7F7F7F" w:themeColor="text1" w:themeTint="80"/>
        </w:rPr>
      </w:pPr>
    </w:p>
    <w:p w:rsidR="00935046" w:rsidRPr="007F4813" w:rsidRDefault="00935046">
      <w:pPr>
        <w:spacing w:after="0"/>
        <w:ind w:left="120"/>
        <w:jc w:val="center"/>
        <w:rPr>
          <w:color w:val="7F7F7F" w:themeColor="text1" w:themeTint="80"/>
        </w:rPr>
      </w:pPr>
    </w:p>
    <w:p w:rsidR="00935046" w:rsidRPr="007F4813" w:rsidRDefault="00935046">
      <w:pPr>
        <w:spacing w:after="0"/>
        <w:ind w:left="120"/>
        <w:jc w:val="center"/>
        <w:rPr>
          <w:color w:val="7F7F7F" w:themeColor="text1" w:themeTint="80"/>
        </w:rPr>
      </w:pPr>
    </w:p>
    <w:p w:rsidR="00935046" w:rsidRPr="007F4813" w:rsidRDefault="00935046">
      <w:pPr>
        <w:spacing w:after="0"/>
        <w:ind w:left="120"/>
        <w:jc w:val="center"/>
        <w:rPr>
          <w:color w:val="7F7F7F" w:themeColor="text1" w:themeTint="80"/>
        </w:rPr>
      </w:pPr>
    </w:p>
    <w:p w:rsidR="00935046" w:rsidRPr="007F4813" w:rsidRDefault="00935046">
      <w:pPr>
        <w:spacing w:after="0"/>
        <w:ind w:left="120"/>
        <w:jc w:val="center"/>
        <w:rPr>
          <w:color w:val="7F7F7F" w:themeColor="text1" w:themeTint="80"/>
        </w:rPr>
      </w:pPr>
    </w:p>
    <w:p w:rsidR="00935046" w:rsidRPr="007F4813" w:rsidRDefault="00935046">
      <w:pPr>
        <w:spacing w:after="0"/>
        <w:ind w:left="120"/>
        <w:jc w:val="center"/>
        <w:rPr>
          <w:color w:val="7F7F7F" w:themeColor="text1" w:themeTint="80"/>
        </w:rPr>
      </w:pPr>
    </w:p>
    <w:p w:rsidR="00935046" w:rsidRPr="007F4813" w:rsidRDefault="00935046" w:rsidP="007F4813">
      <w:pPr>
        <w:spacing w:after="0"/>
        <w:rPr>
          <w:color w:val="7F7F7F" w:themeColor="text1" w:themeTint="80"/>
        </w:rPr>
      </w:pPr>
    </w:p>
    <w:p w:rsidR="00935046" w:rsidRPr="007F4813" w:rsidRDefault="00935046">
      <w:pPr>
        <w:spacing w:after="0"/>
        <w:ind w:left="120"/>
        <w:jc w:val="center"/>
        <w:rPr>
          <w:color w:val="7F7F7F" w:themeColor="text1" w:themeTint="80"/>
        </w:rPr>
      </w:pPr>
    </w:p>
    <w:p w:rsidR="00935046" w:rsidRPr="007F4813" w:rsidRDefault="00690551" w:rsidP="007F4813">
      <w:pPr>
        <w:spacing w:after="0"/>
        <w:ind w:left="120"/>
        <w:jc w:val="center"/>
        <w:rPr>
          <w:color w:val="7F7F7F" w:themeColor="text1" w:themeTint="80"/>
        </w:rPr>
      </w:pPr>
      <w:bookmarkStart w:id="3" w:name="6efb4b3f-b311-4243-8bdc-9c68fbe3f27d"/>
      <w:proofErr w:type="spellStart"/>
      <w:r w:rsidRPr="007F4813">
        <w:rPr>
          <w:rFonts w:ascii="Times New Roman" w:hAnsi="Times New Roman"/>
          <w:b/>
          <w:color w:val="7F7F7F" w:themeColor="text1" w:themeTint="80"/>
          <w:sz w:val="28"/>
        </w:rPr>
        <w:t>с.Новониколаевка</w:t>
      </w:r>
      <w:proofErr w:type="spellEnd"/>
      <w:r w:rsidRPr="007F4813">
        <w:rPr>
          <w:rFonts w:ascii="Times New Roman" w:hAnsi="Times New Roman"/>
          <w:b/>
          <w:color w:val="7F7F7F" w:themeColor="text1" w:themeTint="80"/>
          <w:sz w:val="28"/>
        </w:rPr>
        <w:t xml:space="preserve"> Иланский район Красноярский край</w:t>
      </w:r>
      <w:bookmarkEnd w:id="3"/>
      <w:r w:rsidRPr="007F4813">
        <w:rPr>
          <w:rFonts w:ascii="Times New Roman" w:hAnsi="Times New Roman"/>
          <w:b/>
          <w:color w:val="7F7F7F" w:themeColor="text1" w:themeTint="80"/>
          <w:sz w:val="28"/>
        </w:rPr>
        <w:t xml:space="preserve">‌ </w:t>
      </w:r>
      <w:bookmarkStart w:id="4" w:name="f1911595-c9b0-48c8-8fd6-d0b6f2c1f773"/>
      <w:r w:rsidRPr="007F4813">
        <w:rPr>
          <w:rFonts w:ascii="Times New Roman" w:hAnsi="Times New Roman"/>
          <w:b/>
          <w:color w:val="7F7F7F" w:themeColor="text1" w:themeTint="80"/>
          <w:sz w:val="28"/>
        </w:rPr>
        <w:t>2023-2024</w:t>
      </w:r>
      <w:bookmarkEnd w:id="4"/>
      <w:r w:rsidRPr="007F4813">
        <w:rPr>
          <w:rFonts w:ascii="Times New Roman" w:hAnsi="Times New Roman"/>
          <w:b/>
          <w:color w:val="7F7F7F" w:themeColor="text1" w:themeTint="80"/>
          <w:sz w:val="28"/>
        </w:rPr>
        <w:t>‌</w:t>
      </w:r>
    </w:p>
    <w:p w:rsidR="00935046" w:rsidRPr="007F4813" w:rsidRDefault="00935046" w:rsidP="007F4813">
      <w:pPr>
        <w:spacing w:after="0"/>
        <w:ind w:left="120"/>
        <w:jc w:val="center"/>
        <w:rPr>
          <w:color w:val="7F7F7F" w:themeColor="text1" w:themeTint="80"/>
        </w:rPr>
        <w:sectPr w:rsidR="00935046" w:rsidRPr="007F4813">
          <w:pgSz w:w="11906" w:h="16383"/>
          <w:pgMar w:top="1134" w:right="850" w:bottom="1134" w:left="1701" w:header="720" w:footer="720" w:gutter="0"/>
          <w:cols w:space="720"/>
        </w:sectPr>
      </w:pPr>
      <w:bookmarkStart w:id="5" w:name="_GoBack"/>
      <w:bookmarkEnd w:id="5"/>
    </w:p>
    <w:p w:rsidR="00935046" w:rsidRPr="00690551" w:rsidRDefault="00D737DF">
      <w:pPr>
        <w:spacing w:after="0" w:line="264" w:lineRule="auto"/>
        <w:ind w:left="120"/>
        <w:jc w:val="both"/>
      </w:pPr>
      <w:bookmarkStart w:id="6" w:name="block-4104327"/>
      <w:bookmarkEnd w:id="0"/>
      <w:r w:rsidRPr="00690551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690551">
        <w:rPr>
          <w:rFonts w:ascii="Calibri" w:hAnsi="Calibri"/>
          <w:color w:val="000000"/>
          <w:sz w:val="28"/>
        </w:rPr>
        <w:t xml:space="preserve">– </w:t>
      </w:r>
      <w:r w:rsidRPr="00690551">
        <w:rPr>
          <w:rFonts w:ascii="Times New Roman" w:hAnsi="Times New Roman"/>
          <w:color w:val="000000"/>
          <w:sz w:val="28"/>
        </w:rPr>
        <w:t>целое», «больше</w:t>
      </w:r>
      <w:r w:rsidRPr="00690551">
        <w:rPr>
          <w:rFonts w:ascii="Times New Roman" w:hAnsi="Times New Roman"/>
          <w:color w:val="333333"/>
          <w:sz w:val="28"/>
        </w:rPr>
        <w:t xml:space="preserve"> – </w:t>
      </w:r>
      <w:r w:rsidRPr="00690551">
        <w:rPr>
          <w:rFonts w:ascii="Times New Roman" w:hAnsi="Times New Roman"/>
          <w:color w:val="000000"/>
          <w:sz w:val="28"/>
        </w:rPr>
        <w:t>меньше», «равно</w:t>
      </w:r>
      <w:r w:rsidRPr="00690551">
        <w:rPr>
          <w:rFonts w:ascii="Times New Roman" w:hAnsi="Times New Roman"/>
          <w:color w:val="333333"/>
          <w:sz w:val="28"/>
        </w:rPr>
        <w:t xml:space="preserve"> – </w:t>
      </w:r>
      <w:r w:rsidRPr="00690551">
        <w:rPr>
          <w:rFonts w:ascii="Times New Roman" w:hAnsi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обеспечение </w:t>
      </w:r>
      <w:proofErr w:type="gramStart"/>
      <w:r w:rsidRPr="00690551">
        <w:rPr>
          <w:rFonts w:ascii="Times New Roman" w:hAnsi="Times New Roman"/>
          <w:color w:val="000000"/>
          <w:sz w:val="28"/>
        </w:rPr>
        <w:t>математического развития</w:t>
      </w:r>
      <w:proofErr w:type="gramEnd"/>
      <w:r w:rsidRPr="00690551">
        <w:rPr>
          <w:rFonts w:ascii="Times New Roman" w:hAnsi="Times New Roman"/>
          <w:color w:val="000000"/>
          <w:sz w:val="28"/>
        </w:rPr>
        <w:t xml:space="preserve">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69055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690551">
        <w:rPr>
          <w:rFonts w:ascii="Times New Roman" w:hAnsi="Times New Roman"/>
          <w:color w:val="000000"/>
          <w:sz w:val="28"/>
        </w:rPr>
        <w:t xml:space="preserve"> действий и умений, которые могут быть достигнуты на этом этапе обучения.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‌</w:t>
      </w:r>
      <w:bookmarkStart w:id="7" w:name="bc284a2b-8dc7-47b2-bec2-e0e566c832dd"/>
      <w:r w:rsidRPr="00690551">
        <w:rPr>
          <w:rFonts w:ascii="Times New Roman" w:hAnsi="Times New Roman"/>
          <w:color w:val="000000"/>
          <w:sz w:val="28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7"/>
      <w:r w:rsidRPr="00690551">
        <w:rPr>
          <w:rFonts w:ascii="Times New Roman" w:hAnsi="Times New Roman"/>
          <w:color w:val="000000"/>
          <w:sz w:val="28"/>
        </w:rPr>
        <w:t>‌‌</w:t>
      </w:r>
    </w:p>
    <w:p w:rsidR="00935046" w:rsidRPr="00690551" w:rsidRDefault="00935046">
      <w:pPr>
        <w:sectPr w:rsidR="00935046" w:rsidRPr="00690551">
          <w:pgSz w:w="11906" w:h="16383"/>
          <w:pgMar w:top="1134" w:right="850" w:bottom="1134" w:left="1701" w:header="720" w:footer="720" w:gutter="0"/>
          <w:cols w:space="720"/>
        </w:sectPr>
      </w:pPr>
    </w:p>
    <w:p w:rsidR="00935046" w:rsidRPr="00690551" w:rsidRDefault="00D737DF">
      <w:pPr>
        <w:spacing w:after="0" w:line="264" w:lineRule="auto"/>
        <w:ind w:left="120"/>
        <w:jc w:val="both"/>
      </w:pPr>
      <w:bookmarkStart w:id="8" w:name="block-4104320"/>
      <w:bookmarkEnd w:id="6"/>
      <w:r w:rsidRPr="00690551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left="12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1 КЛАСС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690551">
        <w:rPr>
          <w:rFonts w:ascii="Times New Roman" w:hAnsi="Times New Roman"/>
          <w:color w:val="333333"/>
          <w:sz w:val="28"/>
        </w:rPr>
        <w:t xml:space="preserve"> – </w:t>
      </w:r>
      <w:r w:rsidRPr="00690551">
        <w:rPr>
          <w:rFonts w:ascii="Times New Roman" w:hAnsi="Times New Roman"/>
          <w:color w:val="000000"/>
          <w:sz w:val="28"/>
        </w:rPr>
        <w:t>справа», «сверху</w:t>
      </w:r>
      <w:r w:rsidRPr="00690551">
        <w:rPr>
          <w:rFonts w:ascii="Times New Roman" w:hAnsi="Times New Roman"/>
          <w:color w:val="333333"/>
          <w:sz w:val="28"/>
        </w:rPr>
        <w:t xml:space="preserve"> – </w:t>
      </w:r>
      <w:r w:rsidRPr="00690551">
        <w:rPr>
          <w:rFonts w:ascii="Times New Roman" w:hAnsi="Times New Roman"/>
          <w:color w:val="000000"/>
          <w:sz w:val="28"/>
        </w:rPr>
        <w:t xml:space="preserve">снизу», «между».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Закономерность в ряду заданных объектов: её обнаружение, продолжение ряда.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lastRenderedPageBreak/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наблюдать математические объекты (числа, величины) в окружающем мире;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обнаруживать общее и различное в записи арифметических действий;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наблюдать действие измерительных приборов;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сравнивать два объекта, два числа;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распределять объекты на группы по заданному основанию;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копировать изученные фигуры, рисовать от руки по собственному замыслу;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приводить примеры чисел, геометрических фигур;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соблюдать последовательность при количественном и порядковом счёте.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читать таблицу, извлекать информацию, представленную в табличной форме.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комментировать ход сравнения двух объектов;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различать и использовать математические знаки;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строить предложения относительно заданного набора объектов.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принимать учебную задачу, удерживать её в процессе деятельности;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действовать в соответствии с предложенным образцом, инструкцией;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проверять правильность вычисления с помощью другого приёма выполнения действия.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Совместная деятельность способствует формированию умений: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935046">
      <w:pPr>
        <w:sectPr w:rsidR="00935046" w:rsidRPr="00690551">
          <w:pgSz w:w="11906" w:h="16383"/>
          <w:pgMar w:top="1134" w:right="850" w:bottom="1134" w:left="1701" w:header="720" w:footer="720" w:gutter="0"/>
          <w:cols w:space="720"/>
        </w:sectPr>
      </w:pPr>
    </w:p>
    <w:p w:rsidR="00935046" w:rsidRPr="00690551" w:rsidRDefault="00D737DF">
      <w:pPr>
        <w:spacing w:after="0" w:line="264" w:lineRule="auto"/>
        <w:ind w:left="120"/>
        <w:jc w:val="both"/>
      </w:pPr>
      <w:bookmarkStart w:id="9" w:name="block-4104321"/>
      <w:bookmarkEnd w:id="8"/>
      <w:r w:rsidRPr="00690551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left="12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left="12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left="12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 w:rsidRPr="00690551">
        <w:rPr>
          <w:rFonts w:ascii="Calibri" w:hAnsi="Calibri"/>
          <w:color w:val="000000"/>
          <w:sz w:val="28"/>
        </w:rPr>
        <w:t xml:space="preserve">– </w:t>
      </w:r>
      <w:r w:rsidRPr="00690551">
        <w:rPr>
          <w:rFonts w:ascii="Times New Roman" w:hAnsi="Times New Roman"/>
          <w:color w:val="000000"/>
          <w:sz w:val="28"/>
        </w:rPr>
        <w:t>целое», «причина</w:t>
      </w:r>
      <w:r w:rsidRPr="00690551">
        <w:rPr>
          <w:rFonts w:ascii="Times New Roman" w:hAnsi="Times New Roman"/>
          <w:color w:val="333333"/>
          <w:sz w:val="28"/>
        </w:rPr>
        <w:t xml:space="preserve"> – </w:t>
      </w:r>
      <w:r w:rsidRPr="00690551">
        <w:rPr>
          <w:rFonts w:ascii="Times New Roman" w:hAnsi="Times New Roman"/>
          <w:color w:val="000000"/>
          <w:sz w:val="28"/>
        </w:rPr>
        <w:t xml:space="preserve">следствие», </w:t>
      </w:r>
      <w:r w:rsidRPr="00690551">
        <w:rPr>
          <w:rFonts w:ascii="Calibri" w:hAnsi="Calibri"/>
          <w:color w:val="000000"/>
          <w:sz w:val="28"/>
        </w:rPr>
        <w:t>«</w:t>
      </w:r>
      <w:r w:rsidRPr="00690551">
        <w:rPr>
          <w:rFonts w:ascii="Times New Roman" w:hAnsi="Times New Roman"/>
          <w:color w:val="000000"/>
          <w:sz w:val="28"/>
        </w:rPr>
        <w:t>протяжённость</w:t>
      </w:r>
      <w:r w:rsidRPr="00690551">
        <w:rPr>
          <w:rFonts w:ascii="Calibri" w:hAnsi="Calibri"/>
          <w:color w:val="000000"/>
          <w:sz w:val="28"/>
        </w:rPr>
        <w:t>»</w:t>
      </w:r>
      <w:r w:rsidRPr="00690551">
        <w:rPr>
          <w:rFonts w:ascii="Times New Roman" w:hAnsi="Times New Roman"/>
          <w:color w:val="000000"/>
          <w:sz w:val="28"/>
        </w:rPr>
        <w:t>);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left="12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Общение: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комментировать процесс вычисления, построения, решения;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объяснять полученный ответ с использованием изученной терминологии;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самостоятельно составлять тексты заданий, аналогичные типовым изученным.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left="12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выбирать и при необходимости корректировать способы действий;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690551">
        <w:rPr>
          <w:rFonts w:ascii="Times New Roman" w:hAnsi="Times New Roman"/>
          <w:color w:val="000000"/>
          <w:sz w:val="28"/>
        </w:rPr>
        <w:t>контрпримеров</w:t>
      </w:r>
      <w:proofErr w:type="spellEnd"/>
      <w:r w:rsidRPr="00690551">
        <w:rPr>
          <w:rFonts w:ascii="Times New Roman" w:hAnsi="Times New Roman"/>
          <w:color w:val="000000"/>
          <w:sz w:val="28"/>
        </w:rPr>
        <w:t xml:space="preserve">), </w:t>
      </w:r>
      <w:r w:rsidRPr="00690551">
        <w:rPr>
          <w:rFonts w:ascii="Times New Roman" w:hAnsi="Times New Roman"/>
          <w:color w:val="000000"/>
          <w:sz w:val="28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left="120"/>
        <w:jc w:val="both"/>
      </w:pPr>
      <w:r w:rsidRPr="0069055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D737DF">
      <w:pPr>
        <w:spacing w:after="0" w:line="264" w:lineRule="auto"/>
        <w:ind w:left="120"/>
        <w:jc w:val="both"/>
      </w:pPr>
      <w:r w:rsidRPr="00690551">
        <w:rPr>
          <w:rFonts w:ascii="Times New Roman" w:hAnsi="Times New Roman"/>
          <w:color w:val="000000"/>
          <w:sz w:val="28"/>
        </w:rPr>
        <w:t>К концу обучения в</w:t>
      </w:r>
      <w:r w:rsidRPr="00690551">
        <w:rPr>
          <w:rFonts w:ascii="Times New Roman" w:hAnsi="Times New Roman"/>
          <w:b/>
          <w:color w:val="000000"/>
          <w:sz w:val="28"/>
        </w:rPr>
        <w:t xml:space="preserve"> 1 классе</w:t>
      </w:r>
      <w:r w:rsidRPr="00690551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от 0 до 20;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пересчитывать различные объекты, устанавливать порядковый номер объекта;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находить числа, большее или меньшее данного числа на заданное число;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решать текстовые задачи в одно действие на сложение и вычитание: выделять условие и требование (вопрос);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 xml:space="preserve">сравнивать объекты по длине, устанавливая между ними соотношение «длиннее </w:t>
      </w:r>
      <w:r w:rsidRPr="00690551">
        <w:rPr>
          <w:rFonts w:ascii="Calibri" w:hAnsi="Calibri"/>
          <w:color w:val="000000"/>
          <w:sz w:val="28"/>
        </w:rPr>
        <w:t xml:space="preserve">– </w:t>
      </w:r>
      <w:r w:rsidRPr="00690551">
        <w:rPr>
          <w:rFonts w:ascii="Times New Roman" w:hAnsi="Times New Roman"/>
          <w:color w:val="000000"/>
          <w:sz w:val="28"/>
        </w:rPr>
        <w:t>короче», «выше</w:t>
      </w:r>
      <w:r w:rsidRPr="00690551">
        <w:rPr>
          <w:rFonts w:ascii="Times New Roman" w:hAnsi="Times New Roman"/>
          <w:color w:val="333333"/>
          <w:sz w:val="28"/>
        </w:rPr>
        <w:t xml:space="preserve"> – </w:t>
      </w:r>
      <w:r w:rsidRPr="00690551">
        <w:rPr>
          <w:rFonts w:ascii="Times New Roman" w:hAnsi="Times New Roman"/>
          <w:color w:val="000000"/>
          <w:sz w:val="28"/>
        </w:rPr>
        <w:t>ниже», «шире</w:t>
      </w:r>
      <w:r w:rsidRPr="00690551">
        <w:rPr>
          <w:rFonts w:ascii="Times New Roman" w:hAnsi="Times New Roman"/>
          <w:color w:val="333333"/>
          <w:sz w:val="28"/>
        </w:rPr>
        <w:t xml:space="preserve"> – </w:t>
      </w:r>
      <w:r w:rsidRPr="00690551">
        <w:rPr>
          <w:rFonts w:ascii="Times New Roman" w:hAnsi="Times New Roman"/>
          <w:color w:val="000000"/>
          <w:sz w:val="28"/>
        </w:rPr>
        <w:t>уже»;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измерять длину отрезка (в см), чертить отрезок заданной длины;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различать число и цифру;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распознавать геометрические фигуры: круг, треугольник, прямоугольник (квадрат), отрезок;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устанавливать между объектами соотношения: «слева</w:t>
      </w:r>
      <w:r w:rsidRPr="00690551">
        <w:rPr>
          <w:rFonts w:ascii="Times New Roman" w:hAnsi="Times New Roman"/>
          <w:color w:val="333333"/>
          <w:sz w:val="28"/>
        </w:rPr>
        <w:t xml:space="preserve"> – </w:t>
      </w:r>
      <w:r w:rsidRPr="00690551">
        <w:rPr>
          <w:rFonts w:ascii="Times New Roman" w:hAnsi="Times New Roman"/>
          <w:color w:val="000000"/>
          <w:sz w:val="28"/>
        </w:rPr>
        <w:t>справа», «спереди</w:t>
      </w:r>
      <w:r w:rsidRPr="00690551">
        <w:rPr>
          <w:rFonts w:ascii="Times New Roman" w:hAnsi="Times New Roman"/>
          <w:color w:val="333333"/>
          <w:sz w:val="28"/>
        </w:rPr>
        <w:t xml:space="preserve"> – </w:t>
      </w:r>
      <w:r w:rsidRPr="00690551">
        <w:rPr>
          <w:rFonts w:ascii="Times New Roman" w:hAnsi="Times New Roman"/>
          <w:color w:val="000000"/>
          <w:sz w:val="28"/>
        </w:rPr>
        <w:t xml:space="preserve">сзади», </w:t>
      </w:r>
      <w:r w:rsidRPr="00690551">
        <w:rPr>
          <w:rFonts w:ascii="Times New Roman" w:hAnsi="Times New Roman"/>
          <w:color w:val="333333"/>
          <w:sz w:val="28"/>
        </w:rPr>
        <w:t>«</w:t>
      </w:r>
      <w:r w:rsidRPr="00690551">
        <w:rPr>
          <w:rFonts w:ascii="Times New Roman" w:hAnsi="Times New Roman"/>
          <w:color w:val="000000"/>
          <w:sz w:val="28"/>
        </w:rPr>
        <w:t>между</w:t>
      </w:r>
      <w:r w:rsidRPr="00690551">
        <w:rPr>
          <w:rFonts w:ascii="Times New Roman" w:hAnsi="Times New Roman"/>
          <w:color w:val="333333"/>
          <w:sz w:val="28"/>
        </w:rPr>
        <w:t>»</w:t>
      </w:r>
      <w:r w:rsidRPr="00690551">
        <w:rPr>
          <w:rFonts w:ascii="Times New Roman" w:hAnsi="Times New Roman"/>
          <w:color w:val="000000"/>
          <w:sz w:val="28"/>
        </w:rPr>
        <w:t>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различать строки и столбцы таблицы, вносить данное в таблицу, извлекать данное или данные из таблицы;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сравнивать два объекта (числа, геометрические фигуры);</w:t>
      </w:r>
    </w:p>
    <w:p w:rsidR="00935046" w:rsidRPr="00690551" w:rsidRDefault="00D737DF">
      <w:pPr>
        <w:spacing w:after="0" w:line="264" w:lineRule="auto"/>
        <w:ind w:firstLine="600"/>
        <w:jc w:val="both"/>
      </w:pPr>
      <w:r w:rsidRPr="00690551">
        <w:rPr>
          <w:rFonts w:ascii="Times New Roman" w:hAnsi="Times New Roman"/>
          <w:color w:val="000000"/>
          <w:sz w:val="28"/>
        </w:rPr>
        <w:t>распределять объекты на две группы по заданному основанию.</w:t>
      </w:r>
    </w:p>
    <w:p w:rsidR="00935046" w:rsidRPr="00690551" w:rsidRDefault="00935046">
      <w:pPr>
        <w:spacing w:after="0" w:line="264" w:lineRule="auto"/>
        <w:ind w:left="120"/>
        <w:jc w:val="both"/>
      </w:pPr>
    </w:p>
    <w:p w:rsidR="00935046" w:rsidRPr="00690551" w:rsidRDefault="00935046">
      <w:pPr>
        <w:sectPr w:rsidR="00935046" w:rsidRPr="00690551">
          <w:pgSz w:w="11906" w:h="16383"/>
          <w:pgMar w:top="1134" w:right="850" w:bottom="1134" w:left="1701" w:header="720" w:footer="720" w:gutter="0"/>
          <w:cols w:space="720"/>
        </w:sectPr>
      </w:pPr>
    </w:p>
    <w:p w:rsidR="00935046" w:rsidRDefault="00D737DF">
      <w:pPr>
        <w:spacing w:after="0"/>
        <w:ind w:left="120"/>
      </w:pPr>
      <w:bookmarkStart w:id="10" w:name="block-4104322"/>
      <w:bookmarkEnd w:id="9"/>
      <w:r w:rsidRPr="00690551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35046" w:rsidRDefault="00D737D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4644"/>
        <w:gridCol w:w="1535"/>
        <w:gridCol w:w="1841"/>
        <w:gridCol w:w="1910"/>
        <w:gridCol w:w="2646"/>
      </w:tblGrid>
      <w:tr w:rsidR="0093504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5046" w:rsidRDefault="0093504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5046" w:rsidRDefault="00935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046" w:rsidRDefault="00935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046" w:rsidRDefault="0093504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5046" w:rsidRDefault="0093504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5046" w:rsidRDefault="0093504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5046" w:rsidRDefault="00935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046" w:rsidRDefault="00935046"/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величины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5046" w:rsidRDefault="00935046"/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действия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5046" w:rsidRDefault="00935046"/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задачи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5046" w:rsidRDefault="00935046"/>
        </w:tc>
      </w:tr>
      <w:tr w:rsidR="00935046" w:rsidRPr="007F48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90551"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9350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5046" w:rsidRDefault="00935046"/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информация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5046" w:rsidRDefault="00935046"/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35046" w:rsidRDefault="00935046"/>
        </w:tc>
      </w:tr>
    </w:tbl>
    <w:p w:rsidR="00935046" w:rsidRDefault="00935046">
      <w:pPr>
        <w:sectPr w:rsidR="00935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90551" w:rsidRPr="007F4813" w:rsidRDefault="00690551" w:rsidP="00690551">
      <w:pPr>
        <w:spacing w:after="0"/>
        <w:ind w:left="120"/>
      </w:pPr>
      <w:r w:rsidRPr="00690551">
        <w:rPr>
          <w:rFonts w:ascii="Times New Roman" w:hAnsi="Times New Roman"/>
          <w:b/>
          <w:color w:val="000000"/>
          <w:sz w:val="28"/>
        </w:rPr>
        <w:lastRenderedPageBreak/>
        <w:t xml:space="preserve">ВАРИАНТ 1. ПОУРОЧНОЕ ПЛАНИРОВАНИЕ ДЛЯ ПЕДАГОГОВ, ИСПОЛЬЗУЮЩИХ УЧЕБНИК «МАТЕМАТИКА. </w:t>
      </w:r>
      <w:r w:rsidRPr="007F4813">
        <w:rPr>
          <w:rFonts w:ascii="Times New Roman" w:hAnsi="Times New Roman"/>
          <w:b/>
          <w:color w:val="000000"/>
          <w:sz w:val="28"/>
        </w:rPr>
        <w:t xml:space="preserve">1-4 КЛАСС В 2 ЧАСТЯХ. М.И. МОРО И ДР.» </w:t>
      </w:r>
    </w:p>
    <w:p w:rsidR="00935046" w:rsidRDefault="00690551" w:rsidP="00690551">
      <w:pPr>
        <w:rPr>
          <w:rFonts w:ascii="Times New Roman" w:hAnsi="Times New Roman"/>
          <w:b/>
          <w:color w:val="000000"/>
          <w:sz w:val="28"/>
        </w:rPr>
      </w:pPr>
      <w:r w:rsidRPr="007F4813"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368"/>
        <w:gridCol w:w="936"/>
        <w:gridCol w:w="1818"/>
        <w:gridCol w:w="1886"/>
        <w:gridCol w:w="1625"/>
        <w:gridCol w:w="4726"/>
      </w:tblGrid>
      <w:tr w:rsidR="00690551" w:rsidTr="00690551">
        <w:trPr>
          <w:trHeight w:val="144"/>
          <w:tblCellSpacing w:w="20" w:type="nil"/>
        </w:trPr>
        <w:tc>
          <w:tcPr>
            <w:tcW w:w="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90551" w:rsidRDefault="00690551" w:rsidP="006C24FB">
            <w:pPr>
              <w:spacing w:after="0"/>
              <w:ind w:left="135"/>
            </w:pPr>
          </w:p>
        </w:tc>
        <w:tc>
          <w:tcPr>
            <w:tcW w:w="2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90551" w:rsidRDefault="00690551" w:rsidP="006C24FB">
            <w:pPr>
              <w:spacing w:after="0"/>
              <w:ind w:left="135"/>
            </w:pPr>
          </w:p>
        </w:tc>
        <w:tc>
          <w:tcPr>
            <w:tcW w:w="4640" w:type="dxa"/>
            <w:gridSpan w:val="3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90551" w:rsidRDefault="00690551" w:rsidP="006C24FB">
            <w:pPr>
              <w:spacing w:after="0"/>
              <w:ind w:left="135"/>
            </w:pPr>
          </w:p>
        </w:tc>
        <w:tc>
          <w:tcPr>
            <w:tcW w:w="47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0551" w:rsidRDefault="00690551" w:rsidP="006C24FB"/>
        </w:tc>
        <w:tc>
          <w:tcPr>
            <w:tcW w:w="23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0551" w:rsidRDefault="00690551" w:rsidP="006C24FB"/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90551" w:rsidRDefault="00690551" w:rsidP="006C24FB">
            <w:pPr>
              <w:spacing w:after="0"/>
              <w:ind w:left="135"/>
            </w:pP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90551" w:rsidRDefault="00690551" w:rsidP="006C24FB">
            <w:pPr>
              <w:spacing w:after="0"/>
              <w:ind w:left="135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90551" w:rsidRDefault="00690551" w:rsidP="006C24FB">
            <w:pPr>
              <w:spacing w:after="0"/>
              <w:ind w:left="135"/>
            </w:pPr>
          </w:p>
        </w:tc>
        <w:tc>
          <w:tcPr>
            <w:tcW w:w="16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0551" w:rsidRDefault="00690551" w:rsidP="006C24FB"/>
        </w:tc>
        <w:tc>
          <w:tcPr>
            <w:tcW w:w="47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90551" w:rsidRDefault="00690551" w:rsidP="006C24FB"/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Количественный счёт. Один, два, три…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Порядковый счёт. Первый, второй, третий…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Вверху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Внизу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Справа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столько же,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сколько.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больше, меньше.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Вверху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Внизу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7F4813" w:rsidP="006C24FB">
            <w:pPr>
              <w:spacing w:after="0"/>
              <w:ind w:left="135"/>
            </w:pPr>
            <w:hyperlink r:id="rId8">
              <w:r w:rsidR="00690551">
                <w:rPr>
                  <w:rFonts w:ascii="Times New Roman" w:hAnsi="Times New Roman"/>
                  <w:color w:val="0000FF"/>
                  <w:u w:val="single"/>
                </w:rPr>
                <w:t>https://resh.edu.ru/subject/lesson/4072/main/155414/</w:t>
              </w:r>
            </w:hyperlink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Увеличение числа на одну или несколько единиц.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Уменьшение числа на одну или несколько единиц.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7F4813" w:rsidP="006C24FB">
            <w:pPr>
              <w:spacing w:after="0"/>
              <w:ind w:left="135"/>
            </w:pPr>
            <w:hyperlink r:id="rId9">
              <w:r w:rsidR="00690551">
                <w:rPr>
                  <w:rFonts w:ascii="Times New Roman" w:hAnsi="Times New Roman"/>
                  <w:color w:val="0000FF"/>
                  <w:u w:val="single"/>
                </w:rPr>
                <w:t>https://resh.edu.ru/subject/lesson/4073/main/293054/</w:t>
              </w:r>
            </w:hyperlink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в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заданном порядке.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Распознавание геометрических фигур: точка, отрезок и др. Точка. Кривая линия. Прямая линия. </w:t>
            </w:r>
            <w:r w:rsidRPr="00B14E2F">
              <w:rPr>
                <w:rFonts w:ascii="Times New Roman" w:hAnsi="Times New Roman"/>
                <w:color w:val="000000"/>
                <w:sz w:val="24"/>
              </w:rPr>
              <w:t xml:space="preserve">Отрезок.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Запись результата сравнения: больше, меньше, столько же (равно).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сравнения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общее, различное.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Расположение, описание расположения геометрических фигур на плоскости.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числа на одну или несколько единиц.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6 и 7.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счета. Состав числа.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и 9.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измерения. </w:t>
            </w:r>
            <w:proofErr w:type="spellStart"/>
            <w:r w:rsidRPr="00690551">
              <w:rPr>
                <w:rFonts w:ascii="Times New Roman" w:hAnsi="Times New Roman"/>
                <w:color w:val="000000"/>
                <w:sz w:val="24"/>
              </w:rPr>
              <w:t>Чиисла</w:t>
            </w:r>
            <w:proofErr w:type="spellEnd"/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8 и 9.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Чтение рисунка, схемы с 1—2 числовыми данными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>(значениями данных величин)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Измерение длины с помощью линейки.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Действие сложения. Компоненты действия, запись 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□ + 1, □ - 1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10. Применение в практических ситуациях.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□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+ 1, □ - 1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элементы. Дополнение текста до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элементы, составление текстовой задачи по образцу.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схема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помощью линейки на листе в клетку.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ломаной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суммы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>одно действие. Выбор и объяснение верного решения задачи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отрезков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пространстве: слева/справа, сверху/снизу, между; установление пространственных отношений.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четырехугольника.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Распознавание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четырёхугольника.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Ломаная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10.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Применение в практических ситуациях.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6 - □, 7 - □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Запись результата вычитания нескольких единиц.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8 - □, 9 - □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в пределах 10.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уменьшение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Зависимость между данными и искомой величиной в текстовой задаче.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Выполнение 1—3-шаговых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>инструкций, связанных с вычислениями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и вычитание в пределах 10.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уменьшение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прямоугольник. Прямоугольник. Квадрат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Выбор и запись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>арифметического действия для получения ответа на вопрос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неизвестного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уменьшаемого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неизвестного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вычитаемого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Сравнение без измерения: старше — моложе, тяжелее — легче.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Внесение одного-двух данных в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>таблицу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Числа от 11 до 20. Десятичный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принцип записи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Нумерация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Порядок следования чисел от 11 до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Единицы длины: сантиметр, дециметр; установление соотношения между ними.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 + 7. 17 - 7. 17 - 10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20 без перехода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 + 7. 17 - 7. 17 - 10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Счёт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десятками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без перехода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Обобщение. Числа от 1 до 20: различение, чтение, запись.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с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>числом 0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сложении. Представление на модели и запись действия.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15.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Табличное вычитание. Вычитание вида 11 - □. Вычитание вида 12 - □. Вычитание вида 13 - □.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14 - □.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15 - □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15.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Таблица сложения. Применение таблицы для сложения и вычитания чисел в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>пределах 20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20. Что узнали.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20. Что узнали.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и вычитание в пределах 20 без перехода через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Обобщение. Комментирование сложения и вычитания с переходом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«Числа от 1 до 20. Сложение и вычитание». Что узнали.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Числа от 11 до 20. Повторение. Что узнали.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Единица длины: сантиметр, дециметр. Повторение. Что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>узнали. Чему научились в 1 классе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Числа от 1 до 20. Повторение. Что узнали.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сложения,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вычитания.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отрезка. Повторение. Что узнали.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Сравнение, группировка, закономерности, высказывания. Повторение.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368" w:type="dxa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472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</w:pPr>
          </w:p>
        </w:tc>
      </w:tr>
      <w:tr w:rsidR="00690551" w:rsidTr="00690551">
        <w:trPr>
          <w:trHeight w:val="144"/>
          <w:tblCellSpacing w:w="20" w:type="nil"/>
        </w:trPr>
        <w:tc>
          <w:tcPr>
            <w:tcW w:w="3049" w:type="dxa"/>
            <w:gridSpan w:val="2"/>
            <w:tcMar>
              <w:top w:w="50" w:type="dxa"/>
              <w:left w:w="100" w:type="dxa"/>
            </w:tcMar>
            <w:vAlign w:val="center"/>
          </w:tcPr>
          <w:p w:rsidR="00690551" w:rsidRPr="00690551" w:rsidRDefault="00690551" w:rsidP="006C24FB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6" w:type="dxa"/>
            <w:tcMar>
              <w:top w:w="50" w:type="dxa"/>
              <w:left w:w="100" w:type="dxa"/>
            </w:tcMar>
            <w:vAlign w:val="center"/>
          </w:tcPr>
          <w:p w:rsidR="00690551" w:rsidRDefault="00690551" w:rsidP="006C24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351" w:type="dxa"/>
            <w:gridSpan w:val="2"/>
            <w:tcMar>
              <w:top w:w="50" w:type="dxa"/>
              <w:left w:w="100" w:type="dxa"/>
            </w:tcMar>
            <w:vAlign w:val="center"/>
          </w:tcPr>
          <w:p w:rsidR="00690551" w:rsidRDefault="00690551" w:rsidP="006C24FB"/>
        </w:tc>
      </w:tr>
    </w:tbl>
    <w:p w:rsidR="00690551" w:rsidRPr="00690551" w:rsidRDefault="00690551" w:rsidP="00690551">
      <w:pPr>
        <w:sectPr w:rsidR="00690551" w:rsidRPr="0069055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5046" w:rsidRDefault="00D737DF">
      <w:pPr>
        <w:spacing w:after="0"/>
        <w:ind w:left="120"/>
      </w:pPr>
      <w:bookmarkStart w:id="11" w:name="block-410432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935046" w:rsidRDefault="00935046">
      <w:pPr>
        <w:sectPr w:rsidR="00935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5046" w:rsidRDefault="00D737DF" w:rsidP="00690551">
      <w:pPr>
        <w:spacing w:after="0"/>
        <w:ind w:left="120"/>
        <w:sectPr w:rsidR="00935046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935046" w:rsidRPr="00690551" w:rsidRDefault="00D737DF">
      <w:pPr>
        <w:spacing w:after="0"/>
        <w:ind w:left="120"/>
      </w:pPr>
      <w:bookmarkStart w:id="12" w:name="block-4104324"/>
      <w:bookmarkEnd w:id="11"/>
      <w:r w:rsidRPr="00690551"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935046" w:rsidRDefault="00D737DF">
      <w:pPr>
        <w:spacing w:after="0"/>
        <w:ind w:left="120"/>
      </w:pPr>
      <w:r w:rsidRPr="00690551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935046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5046" w:rsidRDefault="009350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5046" w:rsidRDefault="009350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046" w:rsidRDefault="00935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046" w:rsidRDefault="00935046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5046" w:rsidRDefault="00935046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5046" w:rsidRDefault="00935046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35046" w:rsidRDefault="009350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046" w:rsidRDefault="009350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5046" w:rsidRDefault="00935046"/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Количественный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счет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Порядковый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счет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 по количеству: столько же, сколько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Уменьшение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в заданном порядке.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Распознавание геометрических фигур: точка, отрезок и др.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Запись результата сравнения: больше, меньше, столько же (равно)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>общее, различное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Расположение, описание расположения геометрических фигур на плоскости.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числа на одну или несколько единиц.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счета. Состав числа.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Число как результат измерения. Число и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элементы. Дополнение текста до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элементы, составление текстовой задачи по образцу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суммы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отрезков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четырехугольника.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Вычитание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Запись результата вычитания нескольких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уменьшение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и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>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уменьшение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 w:rsidRPr="0069055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неизвестного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уменьшаемого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неизвестного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вычитаемого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Числа от 1 до 10. Сложение и вычитание.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суммы и остатка.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Задачи на увеличение (уменьшение) числа на несколько единиц.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Порядок следования чисел от 11 до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Десяток. Счет десятками в пределах 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Представление числа в виде суммы разрядных слагаемых. Запись числа, представленного в виде суммы разрядных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Обобщение. Числа от 1 до 20: различение, чтение, запись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и вычитание чисел в пределах 20. Сложение однозначных чисел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«Числа от 1 до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Числа от 1 до 20. Сложение с переходом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переходом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сложения, вычитания.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935046" w:rsidRDefault="00935046">
            <w:pPr>
              <w:spacing w:after="0"/>
              <w:ind w:left="135"/>
            </w:pPr>
          </w:p>
        </w:tc>
      </w:tr>
      <w:tr w:rsidR="009350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046" w:rsidRPr="00690551" w:rsidRDefault="00D737DF">
            <w:pPr>
              <w:spacing w:after="0"/>
              <w:ind w:left="135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 w:rsidRPr="0069055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935046" w:rsidRDefault="00D737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5046" w:rsidRDefault="00935046"/>
        </w:tc>
      </w:tr>
    </w:tbl>
    <w:p w:rsidR="00935046" w:rsidRPr="00B14E2F" w:rsidRDefault="00935046">
      <w:pPr>
        <w:sectPr w:rsidR="00935046" w:rsidRPr="00B14E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5046" w:rsidRPr="00B14E2F" w:rsidRDefault="00935046" w:rsidP="00B14E2F">
      <w:pPr>
        <w:spacing w:after="0"/>
      </w:pPr>
    </w:p>
    <w:p w:rsidR="00935046" w:rsidRDefault="00935046">
      <w:pPr>
        <w:sectPr w:rsidR="00935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5046" w:rsidRDefault="00935046">
      <w:pPr>
        <w:sectPr w:rsidR="00935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5046" w:rsidRDefault="00935046">
      <w:pPr>
        <w:spacing w:after="0"/>
        <w:ind w:left="120"/>
      </w:pPr>
    </w:p>
    <w:p w:rsidR="00935046" w:rsidRDefault="00935046">
      <w:pPr>
        <w:sectPr w:rsidR="00935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5046" w:rsidRDefault="00935046">
      <w:pPr>
        <w:sectPr w:rsidR="009350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5046" w:rsidRDefault="00D737DF">
      <w:pPr>
        <w:spacing w:after="0"/>
        <w:ind w:left="120"/>
      </w:pPr>
      <w:bookmarkStart w:id="13" w:name="block-4104326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35046" w:rsidRDefault="00D737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35046" w:rsidRDefault="00D737D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35046" w:rsidRDefault="00D737D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35046" w:rsidRDefault="00D737D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35046" w:rsidRDefault="00D737D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35046" w:rsidRDefault="00D737D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35046" w:rsidRDefault="00935046">
      <w:pPr>
        <w:spacing w:after="0"/>
        <w:ind w:left="120"/>
      </w:pPr>
    </w:p>
    <w:p w:rsidR="00935046" w:rsidRPr="00B14E2F" w:rsidRDefault="00D737DF">
      <w:pPr>
        <w:spacing w:after="0" w:line="480" w:lineRule="auto"/>
        <w:ind w:left="120"/>
      </w:pPr>
      <w:r w:rsidRPr="00B14E2F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35046" w:rsidRDefault="00D737D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35046" w:rsidRDefault="00935046">
      <w:pPr>
        <w:sectPr w:rsidR="00935046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D737DF" w:rsidRDefault="00D737DF"/>
    <w:sectPr w:rsidR="00D737D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1F04B2"/>
    <w:multiLevelType w:val="multilevel"/>
    <w:tmpl w:val="7EF875A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E9B44F1"/>
    <w:multiLevelType w:val="multilevel"/>
    <w:tmpl w:val="3626A6B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046"/>
    <w:rsid w:val="00273297"/>
    <w:rsid w:val="00690551"/>
    <w:rsid w:val="007F4813"/>
    <w:rsid w:val="00935046"/>
    <w:rsid w:val="00B14E2F"/>
    <w:rsid w:val="00D7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2778CC-7D2A-4B39-AD05-D1D769E47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4072/main/15541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4073/main/2930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6205</Words>
  <Characters>35369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2023-10-04T16:30:00Z</dcterms:created>
  <dcterms:modified xsi:type="dcterms:W3CDTF">2023-10-04T16:30:00Z</dcterms:modified>
</cp:coreProperties>
</file>