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77" w:rsidRPr="00C37C39" w:rsidRDefault="00081EBE">
      <w:pPr>
        <w:spacing w:after="0" w:line="408" w:lineRule="auto"/>
        <w:ind w:left="120"/>
        <w:jc w:val="center"/>
        <w:rPr>
          <w:lang w:val="ru-RU"/>
        </w:rPr>
      </w:pPr>
      <w:bookmarkStart w:id="0" w:name="block-46479003"/>
      <w:r w:rsidRPr="00C37C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3777" w:rsidRPr="00C37C39" w:rsidRDefault="00081EBE">
      <w:pPr>
        <w:spacing w:after="0" w:line="408" w:lineRule="auto"/>
        <w:ind w:left="120"/>
        <w:jc w:val="center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C37C39">
        <w:rPr>
          <w:sz w:val="28"/>
          <w:lang w:val="ru-RU"/>
        </w:rPr>
        <w:br/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Иланского района Красноярского края</w:t>
      </w:r>
      <w:r w:rsidRPr="00C37C39">
        <w:rPr>
          <w:sz w:val="28"/>
          <w:lang w:val="ru-RU"/>
        </w:rPr>
        <w:br/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 МБОУ "Новониколаевская СОШ № 9"</w:t>
      </w:r>
      <w:r w:rsidRPr="00C37C39">
        <w:rPr>
          <w:sz w:val="28"/>
          <w:lang w:val="ru-RU"/>
        </w:rPr>
        <w:br/>
      </w:r>
      <w:bookmarkStart w:id="1" w:name="37ac6180-0491-4e51-bcdc-02f177e3ca02"/>
      <w:bookmarkEnd w:id="1"/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53777" w:rsidRDefault="00253777">
      <w:pPr>
        <w:spacing w:after="0"/>
        <w:ind w:left="120"/>
      </w:pPr>
    </w:p>
    <w:p w:rsidR="00253777" w:rsidRDefault="00253777">
      <w:pPr>
        <w:spacing w:after="0"/>
        <w:ind w:left="120"/>
      </w:pPr>
    </w:p>
    <w:p w:rsidR="00253777" w:rsidRDefault="00253777">
      <w:pPr>
        <w:spacing w:after="0"/>
        <w:ind w:left="120"/>
      </w:pPr>
    </w:p>
    <w:p w:rsidR="00253777" w:rsidRDefault="00253777">
      <w:pPr>
        <w:spacing w:after="0"/>
        <w:ind w:left="120"/>
      </w:pPr>
    </w:p>
    <w:p w:rsidR="00253777" w:rsidRDefault="00253777">
      <w:pPr>
        <w:spacing w:after="0"/>
        <w:ind w:left="120"/>
      </w:pPr>
    </w:p>
    <w:p w:rsidR="00253777" w:rsidRDefault="0025377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7C39" w:rsidRPr="0040209D" w:rsidTr="00C14B96">
        <w:tc>
          <w:tcPr>
            <w:tcW w:w="3114" w:type="dxa"/>
          </w:tcPr>
          <w:p w:rsidR="00C37C39" w:rsidRPr="0040209D" w:rsidRDefault="00C37C39" w:rsidP="00C14B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4AF96380" wp14:editId="5C6AF42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233045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37C39" w:rsidRPr="008944ED" w:rsidRDefault="00C37C39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37C39" w:rsidRDefault="00C37C39" w:rsidP="00C14B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7C39" w:rsidRPr="008944ED" w:rsidRDefault="00C37C39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Шкареденок И.Н.</w:t>
            </w:r>
          </w:p>
          <w:p w:rsidR="00C37C39" w:rsidRDefault="00C37C39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D1E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7C39" w:rsidRPr="0040209D" w:rsidRDefault="00C37C39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C39" w:rsidRPr="0040209D" w:rsidRDefault="00C37C39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37C39" w:rsidRPr="00AB366C" w:rsidRDefault="00C37C39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B366C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E26318D" wp14:editId="6A47A17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76200</wp:posOffset>
                  </wp:positionV>
                  <wp:extent cx="828675" cy="608965"/>
                  <wp:effectExtent l="0" t="0" r="0" b="0"/>
                  <wp:wrapNone/>
                  <wp:docPr id="1" name="Рисунок 1" descr="C:\Users\Пользователь\Desktop\на госвеб\подписи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одпись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59" t="40155" r="39587" b="52279"/>
                          <a:stretch/>
                        </pic:blipFill>
                        <pic:spPr bwMode="auto">
                          <a:xfrm>
                            <a:off x="0" y="0"/>
                            <a:ext cx="82867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C37C39" w:rsidRPr="008944ED" w:rsidRDefault="00C37C39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C37C39" w:rsidRDefault="00C37C39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7C39" w:rsidRPr="0040209D" w:rsidRDefault="00C37C39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7C39" w:rsidRDefault="00C37C39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90A8216" wp14:editId="032D6BC0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233045</wp:posOffset>
                  </wp:positionV>
                  <wp:extent cx="1557020" cy="1532890"/>
                  <wp:effectExtent l="0" t="19050" r="0" b="0"/>
                  <wp:wrapNone/>
                  <wp:docPr id="2" name="Рисунок 2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37C39" w:rsidRPr="008944ED" w:rsidRDefault="00C37C39" w:rsidP="00C14B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C37C39" w:rsidRDefault="00C37C39" w:rsidP="00C14B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37C39" w:rsidRPr="008944ED" w:rsidRDefault="00C37C39" w:rsidP="00C14B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C37C39" w:rsidRDefault="00C37C39" w:rsidP="00C14B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37C39" w:rsidRPr="0040209D" w:rsidRDefault="00C37C39" w:rsidP="00C14B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777" w:rsidRDefault="00253777">
      <w:pPr>
        <w:spacing w:after="0"/>
        <w:ind w:left="120"/>
      </w:pPr>
      <w:bookmarkStart w:id="2" w:name="_GoBack"/>
      <w:bookmarkEnd w:id="2"/>
    </w:p>
    <w:p w:rsidR="00253777" w:rsidRDefault="00253777">
      <w:pPr>
        <w:spacing w:after="0"/>
        <w:ind w:left="120"/>
      </w:pPr>
    </w:p>
    <w:p w:rsidR="00253777" w:rsidRDefault="00253777">
      <w:pPr>
        <w:spacing w:after="0"/>
        <w:ind w:left="120"/>
      </w:pPr>
    </w:p>
    <w:p w:rsidR="00253777" w:rsidRDefault="00081E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3777" w:rsidRDefault="00081E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6125328)</w:t>
      </w:r>
    </w:p>
    <w:p w:rsidR="00253777" w:rsidRDefault="00253777">
      <w:pPr>
        <w:spacing w:after="0"/>
        <w:ind w:left="120"/>
        <w:jc w:val="center"/>
      </w:pPr>
    </w:p>
    <w:p w:rsidR="00253777" w:rsidRPr="00C37C39" w:rsidRDefault="00081EBE">
      <w:pPr>
        <w:spacing w:after="0" w:line="408" w:lineRule="auto"/>
        <w:ind w:left="120"/>
        <w:jc w:val="center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53777" w:rsidRPr="00C37C39" w:rsidRDefault="00081EBE">
      <w:pPr>
        <w:spacing w:after="0" w:line="408" w:lineRule="auto"/>
        <w:ind w:left="120"/>
        <w:jc w:val="center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jc w:val="center"/>
        <w:rPr>
          <w:lang w:val="ru-RU"/>
        </w:rPr>
      </w:pPr>
    </w:p>
    <w:p w:rsidR="00253777" w:rsidRPr="00C37C39" w:rsidRDefault="00253777">
      <w:pPr>
        <w:spacing w:after="0"/>
        <w:ind w:left="120"/>
        <w:rPr>
          <w:lang w:val="ru-RU"/>
        </w:rPr>
      </w:pPr>
    </w:p>
    <w:p w:rsidR="00253777" w:rsidRPr="00C37C39" w:rsidRDefault="00253777">
      <w:pPr>
        <w:rPr>
          <w:lang w:val="ru-RU"/>
        </w:rPr>
        <w:sectPr w:rsidR="00253777" w:rsidRPr="00C37C39">
          <w:pgSz w:w="11906" w:h="16383"/>
          <w:pgMar w:top="1134" w:right="850" w:bottom="1134" w:left="1701" w:header="720" w:footer="720" w:gutter="0"/>
          <w:cols w:space="720"/>
        </w:sectPr>
      </w:pPr>
    </w:p>
    <w:p w:rsidR="00253777" w:rsidRPr="00C37C39" w:rsidRDefault="00081EBE">
      <w:pPr>
        <w:spacing w:after="0" w:line="264" w:lineRule="auto"/>
        <w:ind w:left="120"/>
        <w:jc w:val="both"/>
        <w:rPr>
          <w:lang w:val="ru-RU"/>
        </w:rPr>
      </w:pPr>
      <w:bookmarkStart w:id="3" w:name="block-46479004"/>
      <w:bookmarkEnd w:id="0"/>
      <w:r w:rsidRPr="00C37C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53777" w:rsidRPr="00C37C39" w:rsidRDefault="00253777">
      <w:pPr>
        <w:spacing w:after="0" w:line="264" w:lineRule="auto"/>
        <w:ind w:left="120"/>
        <w:jc w:val="both"/>
        <w:rPr>
          <w:lang w:val="ru-RU"/>
        </w:rPr>
      </w:pP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образования </w:t>
      </w:r>
      <w:r w:rsidRPr="00C37C39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</w:t>
      </w:r>
      <w:r w:rsidRPr="00C37C39">
        <w:rPr>
          <w:rFonts w:ascii="Times New Roman" w:hAnsi="Times New Roman"/>
          <w:color w:val="000000"/>
          <w:sz w:val="28"/>
          <w:lang w:val="ru-RU"/>
        </w:rPr>
        <w:t>а «Химия» в образовательных организациях Российской Федерации.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</w:t>
      </w:r>
      <w:r w:rsidRPr="00C37C39">
        <w:rPr>
          <w:rFonts w:ascii="Times New Roman" w:hAnsi="Times New Roman"/>
          <w:color w:val="000000"/>
          <w:sz w:val="28"/>
          <w:lang w:val="ru-RU"/>
        </w:rPr>
        <w:t>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</w:t>
      </w:r>
      <w:r w:rsidRPr="00C37C39">
        <w:rPr>
          <w:rFonts w:ascii="Times New Roman" w:hAnsi="Times New Roman"/>
          <w:color w:val="000000"/>
          <w:sz w:val="28"/>
          <w:lang w:val="ru-RU"/>
        </w:rPr>
        <w:t>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</w:t>
      </w:r>
      <w:r w:rsidRPr="00C37C39">
        <w:rPr>
          <w:rFonts w:ascii="Times New Roman" w:hAnsi="Times New Roman"/>
          <w:color w:val="000000"/>
          <w:sz w:val="28"/>
          <w:lang w:val="ru-RU"/>
        </w:rPr>
        <w:t>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</w:t>
      </w:r>
      <w:r w:rsidRPr="00C37C39">
        <w:rPr>
          <w:rFonts w:ascii="Times New Roman" w:hAnsi="Times New Roman"/>
          <w:color w:val="000000"/>
          <w:sz w:val="28"/>
          <w:lang w:val="ru-RU"/>
        </w:rPr>
        <w:t>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безопасности, проблем здравоохранения.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</w:t>
      </w:r>
      <w:r w:rsidRPr="00C37C39">
        <w:rPr>
          <w:rFonts w:ascii="Times New Roman" w:hAnsi="Times New Roman"/>
          <w:color w:val="000000"/>
          <w:sz w:val="28"/>
          <w:lang w:val="ru-RU"/>
        </w:rPr>
        <w:t>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</w:t>
      </w:r>
      <w:r w:rsidRPr="00C37C39">
        <w:rPr>
          <w:rFonts w:ascii="Times New Roman" w:hAnsi="Times New Roman"/>
          <w:color w:val="000000"/>
          <w:sz w:val="28"/>
          <w:lang w:val="ru-RU"/>
        </w:rPr>
        <w:t>кое образование обучающихся.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Курс химии на уровне ос</w:t>
      </w:r>
      <w:r w:rsidRPr="00C37C39">
        <w:rPr>
          <w:rFonts w:ascii="Times New Roman" w:hAnsi="Times New Roman"/>
          <w:color w:val="000000"/>
          <w:sz w:val="28"/>
          <w:lang w:val="ru-RU"/>
        </w:rPr>
        <w:t>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</w:t>
      </w:r>
      <w:r w:rsidRPr="00C37C39">
        <w:rPr>
          <w:rFonts w:ascii="Times New Roman" w:hAnsi="Times New Roman"/>
          <w:color w:val="000000"/>
          <w:sz w:val="28"/>
          <w:lang w:val="ru-RU"/>
        </w:rPr>
        <w:t>представлений разного уровня: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веществ в растворах.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</w:t>
      </w:r>
      <w:r w:rsidRPr="00C37C39">
        <w:rPr>
          <w:rFonts w:ascii="Times New Roman" w:hAnsi="Times New Roman"/>
          <w:color w:val="000000"/>
          <w:sz w:val="28"/>
          <w:lang w:val="ru-RU"/>
        </w:rPr>
        <w:t>еского применения и получения изучаемых веществ.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</w:t>
      </w:r>
      <w:r w:rsidRPr="00C37C39">
        <w:rPr>
          <w:rFonts w:ascii="Times New Roman" w:hAnsi="Times New Roman"/>
          <w:color w:val="000000"/>
          <w:sz w:val="28"/>
          <w:lang w:val="ru-RU"/>
        </w:rPr>
        <w:t>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</w:t>
      </w:r>
      <w:r w:rsidRPr="00C37C39">
        <w:rPr>
          <w:rFonts w:ascii="Times New Roman" w:hAnsi="Times New Roman"/>
          <w:color w:val="000000"/>
          <w:sz w:val="28"/>
          <w:lang w:val="ru-RU"/>
        </w:rPr>
        <w:t>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</w:t>
      </w:r>
      <w:r w:rsidRPr="00C37C39">
        <w:rPr>
          <w:rFonts w:ascii="Times New Roman" w:hAnsi="Times New Roman"/>
          <w:color w:val="000000"/>
          <w:sz w:val="28"/>
          <w:lang w:val="ru-RU"/>
        </w:rPr>
        <w:t>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нии правил безопасного обращения с веществами в повседневной жизни.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</w:t>
      </w:r>
      <w:r w:rsidRPr="00C37C39">
        <w:rPr>
          <w:rFonts w:ascii="Times New Roman" w:hAnsi="Times New Roman"/>
          <w:color w:val="000000"/>
          <w:sz w:val="28"/>
          <w:lang w:val="ru-RU"/>
        </w:rPr>
        <w:t>еству, самостоятельному принятию решений, способной адаптироваться к быстро меняющимся условиям жизни;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</w:t>
      </w:r>
      <w:r w:rsidRPr="00C37C39">
        <w:rPr>
          <w:rFonts w:ascii="Times New Roman" w:hAnsi="Times New Roman"/>
          <w:color w:val="000000"/>
          <w:sz w:val="28"/>
          <w:lang w:val="ru-RU"/>
        </w:rPr>
        <w:t>мотивацию и развитие способностей к химии;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</w:t>
      </w:r>
      <w:r w:rsidRPr="00C37C39">
        <w:rPr>
          <w:rFonts w:ascii="Times New Roman" w:hAnsi="Times New Roman"/>
          <w:color w:val="000000"/>
          <w:sz w:val="28"/>
          <w:lang w:val="ru-RU"/>
        </w:rPr>
        <w:t>в деятельности;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</w:t>
      </w:r>
      <w:r w:rsidRPr="00C37C39">
        <w:rPr>
          <w:rFonts w:ascii="Times New Roman" w:hAnsi="Times New Roman"/>
          <w:color w:val="000000"/>
          <w:sz w:val="28"/>
          <w:lang w:val="ru-RU"/>
        </w:rPr>
        <w:t>й жизни и трудовой деятельности;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</w:t>
      </w:r>
      <w:r w:rsidRPr="00C37C39">
        <w:rPr>
          <w:rFonts w:ascii="Times New Roman" w:hAnsi="Times New Roman"/>
          <w:color w:val="000000"/>
          <w:sz w:val="28"/>
          <w:lang w:val="ru-RU"/>
        </w:rPr>
        <w:t>й природной среды;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37C3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bookmarkStart w:id="4" w:name="9012e5c9-2e66-40e9-9799-caf6f2595164"/>
      <w:r w:rsidRPr="00C37C3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:rsidR="00253777" w:rsidRPr="00C37C39" w:rsidRDefault="00253777">
      <w:pPr>
        <w:spacing w:after="0" w:line="264" w:lineRule="auto"/>
        <w:ind w:left="120"/>
        <w:jc w:val="both"/>
        <w:rPr>
          <w:lang w:val="ru-RU"/>
        </w:rPr>
      </w:pPr>
    </w:p>
    <w:p w:rsidR="00253777" w:rsidRPr="00C37C39" w:rsidRDefault="00253777">
      <w:pPr>
        <w:spacing w:after="0" w:line="264" w:lineRule="auto"/>
        <w:ind w:left="120"/>
        <w:jc w:val="both"/>
        <w:rPr>
          <w:lang w:val="ru-RU"/>
        </w:rPr>
      </w:pPr>
    </w:p>
    <w:p w:rsidR="00253777" w:rsidRPr="00C37C39" w:rsidRDefault="00253777">
      <w:pPr>
        <w:rPr>
          <w:lang w:val="ru-RU"/>
        </w:rPr>
        <w:sectPr w:rsidR="00253777" w:rsidRPr="00C37C39">
          <w:pgSz w:w="11906" w:h="16383"/>
          <w:pgMar w:top="1134" w:right="850" w:bottom="1134" w:left="1701" w:header="720" w:footer="720" w:gutter="0"/>
          <w:cols w:space="720"/>
        </w:sectPr>
      </w:pPr>
    </w:p>
    <w:p w:rsidR="00253777" w:rsidRPr="00C37C39" w:rsidRDefault="00081EBE">
      <w:pPr>
        <w:spacing w:after="0" w:line="264" w:lineRule="auto"/>
        <w:ind w:left="120"/>
        <w:jc w:val="both"/>
        <w:rPr>
          <w:lang w:val="ru-RU"/>
        </w:rPr>
      </w:pPr>
      <w:bookmarkStart w:id="5" w:name="block-46479005"/>
      <w:bookmarkEnd w:id="3"/>
      <w:r w:rsidRPr="00C37C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53777" w:rsidRPr="00C37C39" w:rsidRDefault="00253777">
      <w:pPr>
        <w:spacing w:after="0" w:line="264" w:lineRule="auto"/>
        <w:ind w:left="120"/>
        <w:jc w:val="both"/>
        <w:rPr>
          <w:lang w:val="ru-RU"/>
        </w:rPr>
      </w:pP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Предмет химии. Роль химии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</w:t>
      </w:r>
      <w:r w:rsidRPr="00C37C39">
        <w:rPr>
          <w:rFonts w:ascii="Times New Roman" w:hAnsi="Times New Roman"/>
          <w:color w:val="000000"/>
          <w:sz w:val="28"/>
          <w:lang w:val="ru-RU"/>
        </w:rPr>
        <w:t>ческих элементов. Простые и сложные вещества. Атомно-молекулярное учение.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</w:t>
      </w:r>
      <w:r w:rsidRPr="00C37C39">
        <w:rPr>
          <w:rFonts w:ascii="Times New Roman" w:hAnsi="Times New Roman"/>
          <w:color w:val="000000"/>
          <w:sz w:val="28"/>
          <w:lang w:val="ru-RU"/>
        </w:rPr>
        <w:t>го элемента в соединении.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</w:t>
      </w:r>
      <w:r w:rsidRPr="00C37C39">
        <w:rPr>
          <w:rFonts w:ascii="Times New Roman" w:hAnsi="Times New Roman"/>
          <w:color w:val="000000"/>
          <w:sz w:val="28"/>
          <w:lang w:val="ru-RU"/>
        </w:rPr>
        <w:t>ранения массы веществ. Химические уравнения. Классификация химических реакций (соединения, разложения, замещения, обмена).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</w:t>
      </w:r>
      <w:r w:rsidRPr="00C37C39">
        <w:rPr>
          <w:rFonts w:ascii="Times New Roman" w:hAnsi="Times New Roman"/>
          <w:color w:val="000000"/>
          <w:sz w:val="28"/>
          <w:lang w:val="ru-RU"/>
        </w:rPr>
        <w:t>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</w:t>
      </w:r>
      <w:r w:rsidRPr="00C37C39">
        <w:rPr>
          <w:rFonts w:ascii="Times New Roman" w:hAnsi="Times New Roman"/>
          <w:color w:val="000000"/>
          <w:sz w:val="28"/>
          <w:lang w:val="ru-RU"/>
        </w:rPr>
        <w:t>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</w:t>
      </w:r>
      <w:r w:rsidRPr="00C37C39">
        <w:rPr>
          <w:rFonts w:ascii="Times New Roman" w:hAnsi="Times New Roman"/>
          <w:color w:val="000000"/>
          <w:sz w:val="28"/>
          <w:lang w:val="ru-RU"/>
        </w:rPr>
        <w:t>елей молекул (шаростержневых).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</w:t>
      </w:r>
      <w:r w:rsidRPr="00C37C39">
        <w:rPr>
          <w:rFonts w:ascii="Times New Roman" w:hAnsi="Times New Roman"/>
          <w:color w:val="000000"/>
          <w:sz w:val="28"/>
          <w:lang w:val="ru-RU"/>
        </w:rPr>
        <w:t>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</w:t>
      </w:r>
      <w:r w:rsidRPr="00C37C39">
        <w:rPr>
          <w:rFonts w:ascii="Times New Roman" w:hAnsi="Times New Roman"/>
          <w:color w:val="000000"/>
          <w:sz w:val="28"/>
          <w:lang w:val="ru-RU"/>
        </w:rPr>
        <w:t>иво: уголь и метан. Загрязнение воздуха, усиление парникового эффекта, разрушение озонового слоя.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Молярный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объём газов. Расчёты по химическим уравнениям.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</w:t>
      </w:r>
      <w:r w:rsidRPr="00C37C39">
        <w:rPr>
          <w:rFonts w:ascii="Times New Roman" w:hAnsi="Times New Roman"/>
          <w:color w:val="000000"/>
          <w:sz w:val="28"/>
          <w:lang w:val="ru-RU"/>
        </w:rPr>
        <w:t>ров в природе и в жизни человека. Круговорот воды в природе. Загрязнение природных вод. Охрана и очистка природных вод.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</w:t>
      </w:r>
      <w:r w:rsidRPr="00C37C39">
        <w:rPr>
          <w:rFonts w:ascii="Times New Roman" w:hAnsi="Times New Roman"/>
          <w:color w:val="000000"/>
          <w:sz w:val="28"/>
          <w:lang w:val="ru-RU"/>
        </w:rPr>
        <w:t>щие. Номенклатура оксидов. Физические и химические свойства оксидов. Получение оксидов.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Кислоты. </w:t>
      </w:r>
      <w:r w:rsidRPr="00C37C39">
        <w:rPr>
          <w:rFonts w:ascii="Times New Roman" w:hAnsi="Times New Roman"/>
          <w:color w:val="000000"/>
          <w:sz w:val="28"/>
          <w:lang w:val="ru-RU"/>
        </w:rPr>
        <w:t>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</w:t>
      </w:r>
      <w:r w:rsidRPr="00C37C39">
        <w:rPr>
          <w:rFonts w:ascii="Times New Roman" w:hAnsi="Times New Roman"/>
          <w:color w:val="000000"/>
          <w:sz w:val="28"/>
          <w:lang w:val="ru-RU"/>
        </w:rPr>
        <w:t>ми неорганических соединений.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</w:t>
      </w:r>
      <w:r w:rsidRPr="00C37C39">
        <w:rPr>
          <w:rFonts w:ascii="Times New Roman" w:hAnsi="Times New Roman"/>
          <w:color w:val="000000"/>
          <w:sz w:val="28"/>
          <w:lang w:val="ru-RU"/>
        </w:rPr>
        <w:t>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</w:t>
      </w:r>
      <w:r w:rsidRPr="00C37C39">
        <w:rPr>
          <w:rFonts w:ascii="Times New Roman" w:hAnsi="Times New Roman"/>
          <w:color w:val="000000"/>
          <w:sz w:val="28"/>
          <w:lang w:val="ru-RU"/>
        </w:rPr>
        <w:t>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</w:t>
      </w:r>
      <w:r w:rsidRPr="00C37C39">
        <w:rPr>
          <w:rFonts w:ascii="Times New Roman" w:hAnsi="Times New Roman"/>
          <w:color w:val="000000"/>
          <w:sz w:val="28"/>
          <w:lang w:val="ru-RU"/>
        </w:rPr>
        <w:t>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И. Менделеева. Строение атомов. Химическая связь. Окислительно-восстановительные реакции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</w:t>
      </w:r>
      <w:r w:rsidRPr="00C37C39">
        <w:rPr>
          <w:rFonts w:ascii="Times New Roman" w:hAnsi="Times New Roman"/>
          <w:color w:val="000000"/>
          <w:sz w:val="28"/>
          <w:lang w:val="ru-RU"/>
        </w:rPr>
        <w:t>е образуют амфотерные оксиды и гидроксиды.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</w:t>
      </w:r>
      <w:r w:rsidRPr="00C37C39">
        <w:rPr>
          <w:rFonts w:ascii="Times New Roman" w:hAnsi="Times New Roman"/>
          <w:color w:val="000000"/>
          <w:sz w:val="28"/>
          <w:lang w:val="ru-RU"/>
        </w:rPr>
        <w:t>смысл порядкового номера, номеров периода и группы элемента.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</w:t>
      </w:r>
      <w:r w:rsidRPr="00C37C39">
        <w:rPr>
          <w:rFonts w:ascii="Times New Roman" w:hAnsi="Times New Roman"/>
          <w:color w:val="000000"/>
          <w:sz w:val="28"/>
          <w:lang w:val="ru-RU"/>
        </w:rPr>
        <w:t>емента по его положению в Периодической системе Д. И. Менделеева.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</w:t>
      </w:r>
      <w:r w:rsidRPr="00C37C39">
        <w:rPr>
          <w:rFonts w:ascii="Times New Roman" w:hAnsi="Times New Roman"/>
          <w:color w:val="000000"/>
          <w:sz w:val="28"/>
          <w:lang w:val="ru-RU"/>
        </w:rPr>
        <w:t>х элементов для развития науки и практики. Д. И. Менделеев – учёный и гражданин.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</w:t>
      </w:r>
      <w:r w:rsidRPr="00C37C39">
        <w:rPr>
          <w:rFonts w:ascii="Times New Roman" w:hAnsi="Times New Roman"/>
          <w:color w:val="000000"/>
          <w:sz w:val="28"/>
          <w:lang w:val="ru-RU"/>
        </w:rPr>
        <w:t>ии. Процессы окисления и восстановления. Окислители и восстановители.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</w:t>
      </w:r>
      <w:r w:rsidRPr="00C37C39">
        <w:rPr>
          <w:rFonts w:ascii="Times New Roman" w:hAnsi="Times New Roman"/>
          <w:color w:val="000000"/>
          <w:sz w:val="28"/>
          <w:lang w:val="ru-RU"/>
        </w:rPr>
        <w:t>ельно-восстановительных реакций (горение, реакции разложения, соединения).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системными для отдельных предметов естественно-научного цикла.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Физи</w:t>
      </w:r>
      <w:r w:rsidRPr="00C37C39">
        <w:rPr>
          <w:rFonts w:ascii="Times New Roman" w:hAnsi="Times New Roman"/>
          <w:color w:val="000000"/>
          <w:sz w:val="28"/>
          <w:lang w:val="ru-RU"/>
        </w:rPr>
        <w:t>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Биология</w:t>
      </w:r>
      <w:r w:rsidRPr="00C37C39">
        <w:rPr>
          <w:rFonts w:ascii="Times New Roman" w:hAnsi="Times New Roman"/>
          <w:color w:val="000000"/>
          <w:sz w:val="28"/>
          <w:lang w:val="ru-RU"/>
        </w:rPr>
        <w:t>: фотосинтез, дыхание, биосфера.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</w:t>
      </w:r>
      <w:r w:rsidRPr="00C37C39">
        <w:rPr>
          <w:rFonts w:ascii="Times New Roman" w:hAnsi="Times New Roman"/>
          <w:color w:val="000000"/>
          <w:sz w:val="28"/>
          <w:lang w:val="ru-RU"/>
        </w:rPr>
        <w:t>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</w:t>
      </w:r>
      <w:r w:rsidRPr="00C37C39">
        <w:rPr>
          <w:rFonts w:ascii="Times New Roman" w:hAnsi="Times New Roman"/>
          <w:color w:val="000000"/>
          <w:sz w:val="28"/>
          <w:lang w:val="ru-RU"/>
        </w:rPr>
        <w:t>ипы кристаллических решёток, зависимость свойств вещества от типа кристаллической решётки и вида химической связи.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относящихся к различным классам неорганических соединений, </w:t>
      </w:r>
      <w:r w:rsidRPr="00C37C39">
        <w:rPr>
          <w:rFonts w:ascii="Times New Roman" w:hAnsi="Times New Roman"/>
          <w:color w:val="000000"/>
          <w:sz w:val="28"/>
          <w:lang w:val="ru-RU"/>
        </w:rPr>
        <w:t>генетическая связь неорганических веществ.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</w:t>
      </w:r>
      <w:r w:rsidRPr="00C37C39">
        <w:rPr>
          <w:rFonts w:ascii="Times New Roman" w:hAnsi="Times New Roman"/>
          <w:color w:val="000000"/>
          <w:sz w:val="28"/>
          <w:lang w:val="ru-RU"/>
        </w:rPr>
        <w:t>ализатора). Экзо- и эндотермические реакции, термохимические уравнения.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</w:t>
      </w:r>
      <w:r w:rsidRPr="00C37C39">
        <w:rPr>
          <w:rFonts w:ascii="Times New Roman" w:hAnsi="Times New Roman"/>
          <w:color w:val="000000"/>
          <w:sz w:val="28"/>
          <w:lang w:val="ru-RU"/>
        </w:rPr>
        <w:t>вновесии. Факторы, влияющие на скорость химической реакции и положение химического равновесия.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метода электронного баланса.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Реакции и</w:t>
      </w:r>
      <w:r w:rsidRPr="00C37C39">
        <w:rPr>
          <w:rFonts w:ascii="Times New Roman" w:hAnsi="Times New Roman"/>
          <w:color w:val="000000"/>
          <w:sz w:val="28"/>
          <w:lang w:val="ru-RU"/>
        </w:rPr>
        <w:t>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</w:t>
      </w: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ический эксперимент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</w:t>
      </w:r>
      <w:r w:rsidRPr="00C37C39">
        <w:rPr>
          <w:rFonts w:ascii="Times New Roman" w:hAnsi="Times New Roman"/>
          <w:color w:val="000000"/>
          <w:sz w:val="28"/>
          <w:lang w:val="ru-RU"/>
        </w:rPr>
        <w:t>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37C3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</w:t>
      </w:r>
      <w:r w:rsidRPr="00C37C39">
        <w:rPr>
          <w:rFonts w:ascii="Times New Roman" w:hAnsi="Times New Roman"/>
          <w:color w:val="000000"/>
          <w:sz w:val="28"/>
          <w:lang w:val="ru-RU"/>
        </w:rPr>
        <w:t>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37C39">
        <w:rPr>
          <w:rFonts w:ascii="Times New Roman" w:hAnsi="Times New Roman"/>
          <w:color w:val="000000"/>
          <w:sz w:val="28"/>
          <w:lang w:val="ru-RU"/>
        </w:rPr>
        <w:t>А-групп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C37C39">
        <w:rPr>
          <w:rFonts w:ascii="Times New Roman" w:hAnsi="Times New Roman"/>
          <w:color w:val="000000"/>
          <w:sz w:val="28"/>
          <w:lang w:val="ru-RU"/>
        </w:rPr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37C3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</w:t>
      </w:r>
      <w:r w:rsidRPr="00C37C39">
        <w:rPr>
          <w:rFonts w:ascii="Times New Roman" w:hAnsi="Times New Roman"/>
          <w:color w:val="000000"/>
          <w:sz w:val="28"/>
          <w:lang w:val="ru-RU"/>
        </w:rPr>
        <w:t>имические свойства, получение. Использование фосфатов в качестве минеральных удобрений.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37C3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</w:t>
      </w:r>
      <w:r w:rsidRPr="00C37C39">
        <w:rPr>
          <w:rFonts w:ascii="Times New Roman" w:hAnsi="Times New Roman"/>
          <w:color w:val="000000"/>
          <w:sz w:val="28"/>
          <w:lang w:val="ru-RU"/>
        </w:rPr>
        <w:t>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37C39">
        <w:rPr>
          <w:rFonts w:ascii="Times New Roman" w:hAnsi="Times New Roman"/>
          <w:color w:val="000000"/>
          <w:sz w:val="28"/>
          <w:lang w:val="ru-RU"/>
        </w:rPr>
        <w:t>), гипотеза глобально</w:t>
      </w:r>
      <w:r w:rsidRPr="00C37C39">
        <w:rPr>
          <w:rFonts w:ascii="Times New Roman" w:hAnsi="Times New Roman"/>
          <w:color w:val="000000"/>
          <w:sz w:val="28"/>
          <w:lang w:val="ru-RU"/>
        </w:rPr>
        <w:t>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Первон</w:t>
      </w:r>
      <w:r w:rsidRPr="00C37C39">
        <w:rPr>
          <w:rFonts w:ascii="Times New Roman" w:hAnsi="Times New Roman"/>
          <w:color w:val="000000"/>
          <w:sz w:val="28"/>
          <w:lang w:val="ru-RU"/>
        </w:rPr>
        <w:t>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</w:t>
      </w:r>
      <w:r w:rsidRPr="00C37C39">
        <w:rPr>
          <w:rFonts w:ascii="Times New Roman" w:hAnsi="Times New Roman"/>
          <w:color w:val="000000"/>
          <w:sz w:val="28"/>
          <w:lang w:val="ru-RU"/>
        </w:rPr>
        <w:t>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37C39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</w:t>
      </w:r>
      <w:r w:rsidRPr="00C37C39">
        <w:rPr>
          <w:rFonts w:ascii="Times New Roman" w:hAnsi="Times New Roman"/>
          <w:color w:val="000000"/>
          <w:sz w:val="28"/>
          <w:lang w:val="ru-RU"/>
        </w:rPr>
        <w:t>оительных материалов в повседневной жизни.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</w:t>
      </w:r>
      <w:r w:rsidRPr="00C37C39">
        <w:rPr>
          <w:rFonts w:ascii="Times New Roman" w:hAnsi="Times New Roman"/>
          <w:color w:val="000000"/>
          <w:sz w:val="28"/>
          <w:lang w:val="ru-RU"/>
        </w:rPr>
        <w:t>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</w:t>
      </w:r>
      <w:r w:rsidRPr="00C37C39">
        <w:rPr>
          <w:rFonts w:ascii="Times New Roman" w:hAnsi="Times New Roman"/>
          <w:color w:val="000000"/>
          <w:sz w:val="28"/>
          <w:lang w:val="ru-RU"/>
        </w:rPr>
        <w:t>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</w:t>
      </w:r>
      <w:r w:rsidRPr="00C37C39">
        <w:rPr>
          <w:rFonts w:ascii="Times New Roman" w:hAnsi="Times New Roman"/>
          <w:color w:val="000000"/>
          <w:sz w:val="28"/>
          <w:lang w:val="ru-RU"/>
        </w:rPr>
        <w:t>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</w:t>
      </w:r>
      <w:r w:rsidRPr="00C37C39">
        <w:rPr>
          <w:rFonts w:ascii="Times New Roman" w:hAnsi="Times New Roman"/>
          <w:color w:val="000000"/>
          <w:sz w:val="28"/>
          <w:lang w:val="ru-RU"/>
        </w:rPr>
        <w:t>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</w:t>
      </w:r>
      <w:r w:rsidRPr="00C37C39">
        <w:rPr>
          <w:rFonts w:ascii="Times New Roman" w:hAnsi="Times New Roman"/>
          <w:color w:val="000000"/>
          <w:sz w:val="28"/>
          <w:lang w:val="ru-RU"/>
        </w:rPr>
        <w:t>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задач по теме «Важнейшие неметаллы и их соединения».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</w:t>
      </w:r>
      <w:r w:rsidRPr="00C37C39">
        <w:rPr>
          <w:rFonts w:ascii="Times New Roman" w:hAnsi="Times New Roman"/>
          <w:color w:val="000000"/>
          <w:sz w:val="28"/>
          <w:lang w:val="ru-RU"/>
        </w:rPr>
        <w:t>ы (сталь, чугун, дюралюминий, бронза) и их применение в быту и промышленности.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натрия и калия). Оксиды и гидроксиды натрия и калия. Применение щелочных металлов и их соединений.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</w:t>
      </w:r>
      <w:r w:rsidRPr="00C37C39">
        <w:rPr>
          <w:rFonts w:ascii="Times New Roman" w:hAnsi="Times New Roman"/>
          <w:color w:val="000000"/>
          <w:sz w:val="28"/>
          <w:lang w:val="ru-RU"/>
        </w:rPr>
        <w:t>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</w:t>
      </w:r>
      <w:r w:rsidRPr="00C37C39">
        <w:rPr>
          <w:rFonts w:ascii="Times New Roman" w:hAnsi="Times New Roman"/>
          <w:color w:val="000000"/>
          <w:sz w:val="28"/>
          <w:lang w:val="ru-RU"/>
        </w:rPr>
        <w:t>е в природе. Физические и химические свойства алюминия. Амфотерные свойства оксида и гидроксида алюминия.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</w:t>
      </w:r>
      <w:r w:rsidRPr="00C37C39">
        <w:rPr>
          <w:rFonts w:ascii="Times New Roman" w:hAnsi="Times New Roman"/>
          <w:color w:val="000000"/>
          <w:sz w:val="28"/>
          <w:lang w:val="ru-RU"/>
        </w:rPr>
        <w:t>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37C3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</w:t>
      </w:r>
      <w:r w:rsidRPr="00C37C39">
        <w:rPr>
          <w:rFonts w:ascii="Times New Roman" w:hAnsi="Times New Roman"/>
          <w:color w:val="000000"/>
          <w:sz w:val="28"/>
          <w:lang w:val="ru-RU"/>
        </w:rPr>
        <w:t>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37C3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37C3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</w:t>
      </w:r>
      <w:r w:rsidRPr="00C37C39">
        <w:rPr>
          <w:rFonts w:ascii="Times New Roman" w:hAnsi="Times New Roman"/>
          <w:color w:val="000000"/>
          <w:sz w:val="28"/>
          <w:lang w:val="ru-RU"/>
        </w:rPr>
        <w:t>тв гидроксида алюминия и гидроксида цинка, решение экспериментальных задач по теме «Важнейшие металлы и их соединения».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химических реакций в быт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у. Первая помощь при химических ожогах и отравлениях.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</w:t>
      </w:r>
      <w:r w:rsidRPr="00C37C39">
        <w:rPr>
          <w:rFonts w:ascii="Times New Roman" w:hAnsi="Times New Roman"/>
          <w:color w:val="000000"/>
          <w:sz w:val="28"/>
          <w:lang w:val="ru-RU"/>
        </w:rPr>
        <w:t>кло, сплавы металлов, полимерные материалы).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</w:t>
      </w:r>
      <w:r w:rsidRPr="00C37C39">
        <w:rPr>
          <w:rFonts w:ascii="Times New Roman" w:hAnsi="Times New Roman"/>
          <w:color w:val="000000"/>
          <w:sz w:val="28"/>
          <w:lang w:val="ru-RU"/>
        </w:rPr>
        <w:t>метов естественно-научного цикла.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ериалы.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</w:t>
      </w:r>
      <w:r w:rsidRPr="00C37C39">
        <w:rPr>
          <w:rFonts w:ascii="Times New Roman" w:hAnsi="Times New Roman"/>
          <w:color w:val="000000"/>
          <w:sz w:val="28"/>
          <w:lang w:val="ru-RU"/>
        </w:rPr>
        <w:t>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</w:t>
      </w:r>
      <w:r w:rsidRPr="00C37C39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53777" w:rsidRPr="00C37C39" w:rsidRDefault="00253777">
      <w:pPr>
        <w:rPr>
          <w:lang w:val="ru-RU"/>
        </w:rPr>
        <w:sectPr w:rsidR="00253777" w:rsidRPr="00C37C39">
          <w:pgSz w:w="11906" w:h="16383"/>
          <w:pgMar w:top="1134" w:right="850" w:bottom="1134" w:left="1701" w:header="720" w:footer="720" w:gutter="0"/>
          <w:cols w:space="720"/>
        </w:sectPr>
      </w:pPr>
    </w:p>
    <w:p w:rsidR="00253777" w:rsidRPr="00C37C39" w:rsidRDefault="00081EBE">
      <w:pPr>
        <w:spacing w:after="0" w:line="264" w:lineRule="auto"/>
        <w:ind w:left="120"/>
        <w:jc w:val="both"/>
        <w:rPr>
          <w:lang w:val="ru-RU"/>
        </w:rPr>
      </w:pPr>
      <w:bookmarkStart w:id="6" w:name="block-46479007"/>
      <w:bookmarkEnd w:id="5"/>
      <w:r w:rsidRPr="00C37C3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253777" w:rsidRPr="00C37C39" w:rsidRDefault="00253777">
      <w:pPr>
        <w:spacing w:after="0" w:line="264" w:lineRule="auto"/>
        <w:ind w:left="120"/>
        <w:jc w:val="both"/>
        <w:rPr>
          <w:lang w:val="ru-RU"/>
        </w:rPr>
      </w:pP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37C39">
        <w:rPr>
          <w:rFonts w:ascii="Times New Roman" w:hAnsi="Times New Roman"/>
          <w:color w:val="000000"/>
          <w:sz w:val="28"/>
          <w:lang w:val="ru-RU"/>
        </w:rPr>
        <w:t>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C37C39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C37C39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C37C39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C37C39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37C39">
        <w:rPr>
          <w:rFonts w:ascii="Times New Roman" w:hAnsi="Times New Roman"/>
          <w:color w:val="000000"/>
          <w:sz w:val="28"/>
          <w:lang w:val="ru-RU"/>
        </w:rPr>
        <w:t>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C37C39">
        <w:rPr>
          <w:rFonts w:ascii="Times New Roman" w:hAnsi="Times New Roman"/>
          <w:color w:val="000000"/>
          <w:sz w:val="28"/>
          <w:lang w:val="ru-RU"/>
        </w:rPr>
        <w:t>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C37C39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bookmarkStart w:id="7" w:name="_Toc138318759"/>
      <w:bookmarkEnd w:id="7"/>
      <w:r w:rsidRPr="00C37C3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37C39">
        <w:rPr>
          <w:rFonts w:ascii="Times New Roman" w:hAnsi="Times New Roman"/>
          <w:color w:val="000000"/>
          <w:sz w:val="28"/>
          <w:lang w:val="ru-RU"/>
        </w:rPr>
        <w:t>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C37C39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C37C39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C37C39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C37C39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37C39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C37C39">
        <w:rPr>
          <w:rFonts w:ascii="Times New Roman" w:hAnsi="Times New Roman"/>
          <w:color w:val="000000"/>
          <w:sz w:val="28"/>
          <w:lang w:val="ru-RU"/>
        </w:rPr>
        <w:t>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C37C39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C37C39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C37C39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C37C39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37C39">
        <w:rPr>
          <w:rFonts w:ascii="Times New Roman" w:hAnsi="Times New Roman"/>
          <w:color w:val="000000"/>
          <w:sz w:val="28"/>
          <w:lang w:val="ru-RU"/>
        </w:rPr>
        <w:t>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C37C39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C37C39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C37C39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умение применя</w:t>
      </w:r>
      <w:r w:rsidRPr="00C37C39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C37C39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C37C39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C37C39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C37C39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C37C39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C37C39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C37C39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C37C39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C37C39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</w:t>
      </w:r>
      <w:r w:rsidRPr="00C37C39">
        <w:rPr>
          <w:rFonts w:ascii="Times New Roman" w:hAnsi="Times New Roman"/>
          <w:color w:val="000000"/>
          <w:sz w:val="28"/>
          <w:lang w:val="ru-RU"/>
        </w:rPr>
        <w:t>ку для составления формул веществ и уравнений химических реакций;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C37C39">
        <w:rPr>
          <w:rFonts w:ascii="Times New Roman" w:hAnsi="Times New Roman"/>
          <w:color w:val="000000"/>
          <w:sz w:val="28"/>
          <w:lang w:val="ru-RU"/>
        </w:rPr>
        <w:t>химической связи (ковалентная и ионная) в неорганических соединениях;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сохранения массы веществ, постоянства состава, атомно-молекулярного учения, закона Авогадро;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</w:t>
      </w:r>
      <w:r w:rsidRPr="00C37C39">
        <w:rPr>
          <w:rFonts w:ascii="Times New Roman" w:hAnsi="Times New Roman"/>
          <w:color w:val="000000"/>
          <w:sz w:val="28"/>
          <w:lang w:val="ru-RU"/>
        </w:rPr>
        <w:t>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</w:t>
      </w:r>
      <w:r w:rsidRPr="00C37C39">
        <w:rPr>
          <w:rFonts w:ascii="Times New Roman" w:hAnsi="Times New Roman"/>
          <w:color w:val="000000"/>
          <w:sz w:val="28"/>
          <w:lang w:val="ru-RU"/>
        </w:rPr>
        <w:t>в и распределение их по электронным слоям);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</w:t>
      </w:r>
      <w:r w:rsidRPr="00C37C39">
        <w:rPr>
          <w:rFonts w:ascii="Times New Roman" w:hAnsi="Times New Roman"/>
          <w:color w:val="000000"/>
          <w:sz w:val="28"/>
          <w:lang w:val="ru-RU"/>
        </w:rPr>
        <w:t>ществ различных классов, подтверждая описание примерами молекулярных уравнений соответствующих химических реакций;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</w:t>
      </w:r>
      <w:r w:rsidRPr="00C37C39">
        <w:rPr>
          <w:rFonts w:ascii="Times New Roman" w:hAnsi="Times New Roman"/>
          <w:color w:val="000000"/>
          <w:sz w:val="28"/>
          <w:lang w:val="ru-RU"/>
        </w:rPr>
        <w:t>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C37C39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Pr="00C37C39">
        <w:rPr>
          <w:rFonts w:ascii="Times New Roman" w:hAnsi="Times New Roman"/>
          <w:color w:val="000000"/>
          <w:sz w:val="28"/>
          <w:lang w:val="ru-RU"/>
        </w:rPr>
        <w:t>перимент (реальный и мысленный);</w:t>
      </w:r>
    </w:p>
    <w:p w:rsidR="00253777" w:rsidRPr="00C37C39" w:rsidRDefault="00081E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 w:rsidRPr="00C37C39">
        <w:rPr>
          <w:rFonts w:ascii="Times New Roman" w:hAnsi="Times New Roman"/>
          <w:color w:val="000000"/>
          <w:sz w:val="28"/>
          <w:lang w:val="ru-RU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метилоранж и другие).</w:t>
      </w:r>
    </w:p>
    <w:p w:rsidR="00253777" w:rsidRPr="00C37C39" w:rsidRDefault="00081EBE">
      <w:pPr>
        <w:spacing w:after="0" w:line="264" w:lineRule="auto"/>
        <w:ind w:firstLine="600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37C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 w:rsidRPr="00C37C39">
        <w:rPr>
          <w:rFonts w:ascii="Times New Roman" w:hAnsi="Times New Roman"/>
          <w:color w:val="000000"/>
          <w:sz w:val="28"/>
          <w:lang w:val="ru-RU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 w:rsidRPr="00C37C39">
        <w:rPr>
          <w:rFonts w:ascii="Times New Roman" w:hAnsi="Times New Roman"/>
          <w:color w:val="000000"/>
          <w:sz w:val="28"/>
          <w:lang w:val="ru-RU"/>
        </w:rPr>
        <w:t>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 w:rsidRPr="00C37C39">
        <w:rPr>
          <w:rFonts w:ascii="Times New Roman" w:hAnsi="Times New Roman"/>
          <w:color w:val="000000"/>
          <w:sz w:val="28"/>
          <w:lang w:val="ru-RU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использовать х</w:t>
      </w:r>
      <w:r w:rsidRPr="00C37C39">
        <w:rPr>
          <w:rFonts w:ascii="Times New Roman" w:hAnsi="Times New Roman"/>
          <w:color w:val="000000"/>
          <w:sz w:val="28"/>
          <w:lang w:val="ru-RU"/>
        </w:rPr>
        <w:t>имическую символику для составления формул веществ и уравнений химических реакций;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 w:rsidRPr="00C37C39">
        <w:rPr>
          <w:rFonts w:ascii="Times New Roman" w:hAnsi="Times New Roman"/>
          <w:color w:val="000000"/>
          <w:sz w:val="28"/>
          <w:lang w:val="ru-RU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раскрывать смысл Периодическ</w:t>
      </w:r>
      <w:r w:rsidRPr="00C37C39">
        <w:rPr>
          <w:rFonts w:ascii="Times New Roman" w:hAnsi="Times New Roman"/>
          <w:color w:val="000000"/>
          <w:sz w:val="28"/>
          <w:lang w:val="ru-RU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 w:rsidRPr="00C37C39">
        <w:rPr>
          <w:rFonts w:ascii="Times New Roman" w:hAnsi="Times New Roman"/>
          <w:color w:val="000000"/>
          <w:sz w:val="28"/>
          <w:lang w:val="ru-RU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 w:rsidRPr="00C37C39">
        <w:rPr>
          <w:rFonts w:ascii="Times New Roman" w:hAnsi="Times New Roman"/>
          <w:color w:val="000000"/>
          <w:sz w:val="28"/>
          <w:lang w:val="ru-RU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 w:rsidRPr="00C37C39">
        <w:rPr>
          <w:rFonts w:ascii="Times New Roman" w:hAnsi="Times New Roman"/>
          <w:color w:val="000000"/>
          <w:sz w:val="28"/>
          <w:lang w:val="ru-RU"/>
        </w:rPr>
        <w:t>вому эффекту, по изменению степеней окисления химических элементов);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 w:rsidRPr="00C37C39">
        <w:rPr>
          <w:rFonts w:ascii="Times New Roman" w:hAnsi="Times New Roman"/>
          <w:color w:val="000000"/>
          <w:sz w:val="28"/>
          <w:lang w:val="ru-RU"/>
        </w:rPr>
        <w:t>реакций;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раскрывать су</w:t>
      </w:r>
      <w:r w:rsidRPr="00C37C39">
        <w:rPr>
          <w:rFonts w:ascii="Times New Roman" w:hAnsi="Times New Roman"/>
          <w:color w:val="000000"/>
          <w:sz w:val="28"/>
          <w:lang w:val="ru-RU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вычислять относительн</w:t>
      </w:r>
      <w:r w:rsidRPr="00C37C39">
        <w:rPr>
          <w:rFonts w:ascii="Times New Roman" w:hAnsi="Times New Roman"/>
          <w:color w:val="000000"/>
          <w:sz w:val="28"/>
          <w:lang w:val="ru-RU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</w:t>
      </w:r>
      <w:r w:rsidRPr="00C37C39">
        <w:rPr>
          <w:rFonts w:ascii="Times New Roman" w:hAnsi="Times New Roman"/>
          <w:color w:val="000000"/>
          <w:sz w:val="28"/>
          <w:lang w:val="ru-RU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</w:t>
      </w:r>
      <w:r w:rsidRPr="00C37C39">
        <w:rPr>
          <w:rFonts w:ascii="Times New Roman" w:hAnsi="Times New Roman"/>
          <w:color w:val="000000"/>
          <w:sz w:val="28"/>
          <w:lang w:val="ru-RU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53777" w:rsidRPr="00C37C39" w:rsidRDefault="00081E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37C3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</w:t>
      </w:r>
      <w:r w:rsidRPr="00C37C39">
        <w:rPr>
          <w:rFonts w:ascii="Times New Roman" w:hAnsi="Times New Roman"/>
          <w:color w:val="000000"/>
          <w:sz w:val="28"/>
          <w:lang w:val="ru-RU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 w:rsidRPr="00C37C39">
        <w:rPr>
          <w:rFonts w:ascii="Times New Roman" w:hAnsi="Times New Roman"/>
          <w:color w:val="000000"/>
          <w:sz w:val="28"/>
          <w:lang w:val="ru-RU"/>
        </w:rPr>
        <w:t>мент (реальный и мысленный).</w:t>
      </w:r>
    </w:p>
    <w:p w:rsidR="00253777" w:rsidRPr="00C37C39" w:rsidRDefault="00253777">
      <w:pPr>
        <w:rPr>
          <w:lang w:val="ru-RU"/>
        </w:rPr>
        <w:sectPr w:rsidR="00253777" w:rsidRPr="00C37C39">
          <w:pgSz w:w="11906" w:h="16383"/>
          <w:pgMar w:top="1134" w:right="850" w:bottom="1134" w:left="1701" w:header="720" w:footer="720" w:gutter="0"/>
          <w:cols w:space="720"/>
        </w:sectPr>
      </w:pPr>
    </w:p>
    <w:p w:rsidR="00253777" w:rsidRDefault="00081EBE">
      <w:pPr>
        <w:spacing w:after="0"/>
        <w:ind w:left="120"/>
      </w:pPr>
      <w:bookmarkStart w:id="10" w:name="block-46479002"/>
      <w:bookmarkEnd w:id="6"/>
      <w:r w:rsidRPr="00C37C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777" w:rsidRDefault="0008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253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777" w:rsidRDefault="00253777">
            <w:pPr>
              <w:spacing w:after="0"/>
              <w:ind w:left="135"/>
            </w:pPr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</w:tbl>
    <w:p w:rsidR="00253777" w:rsidRDefault="00253777">
      <w:pPr>
        <w:sectPr w:rsidR="00253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777" w:rsidRDefault="0008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880"/>
        <w:gridCol w:w="1372"/>
        <w:gridCol w:w="2400"/>
        <w:gridCol w:w="2526"/>
        <w:gridCol w:w="3713"/>
      </w:tblGrid>
      <w:tr w:rsidR="00253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777" w:rsidRDefault="00253777">
            <w:pPr>
              <w:spacing w:after="0"/>
              <w:ind w:left="135"/>
            </w:pPr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C37C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</w:tbl>
    <w:p w:rsidR="00253777" w:rsidRDefault="00253777">
      <w:pPr>
        <w:sectPr w:rsidR="00253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777" w:rsidRDefault="00253777">
      <w:pPr>
        <w:sectPr w:rsidR="00253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777" w:rsidRDefault="00081EBE">
      <w:pPr>
        <w:spacing w:after="0"/>
        <w:ind w:left="120"/>
      </w:pPr>
      <w:bookmarkStart w:id="11" w:name="block-46479006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53777" w:rsidRDefault="0008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3680"/>
        <w:gridCol w:w="1026"/>
        <w:gridCol w:w="1997"/>
        <w:gridCol w:w="2152"/>
        <w:gridCol w:w="1656"/>
        <w:gridCol w:w="2637"/>
      </w:tblGrid>
      <w:tr w:rsidR="00253777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777" w:rsidRDefault="00253777">
            <w:pPr>
              <w:spacing w:after="0"/>
              <w:ind w:left="135"/>
            </w:pPr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Периодической системе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</w:tbl>
    <w:p w:rsidR="00253777" w:rsidRDefault="00253777">
      <w:pPr>
        <w:sectPr w:rsidR="00253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777" w:rsidRDefault="00081E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 w:rsidR="00253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777" w:rsidRDefault="00253777">
            <w:pPr>
              <w:spacing w:after="0"/>
              <w:ind w:left="135"/>
            </w:pPr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777" w:rsidRDefault="00253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777" w:rsidRDefault="00253777"/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</w:pP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электролитической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Серная кислота, физические и химические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неметаллы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–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</w:pP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</w:pP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</w:pPr>
          </w:p>
        </w:tc>
      </w:tr>
      <w:tr w:rsidR="00253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</w:pPr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и материалы в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777" w:rsidRPr="00C37C3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25377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7C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Pr="00C37C39" w:rsidRDefault="00081EBE">
            <w:pPr>
              <w:spacing w:after="0"/>
              <w:ind w:left="135"/>
              <w:rPr>
                <w:lang w:val="ru-RU"/>
              </w:rPr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 w:rsidRPr="00C37C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3777" w:rsidRDefault="00081E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777" w:rsidRDefault="00253777"/>
        </w:tc>
      </w:tr>
    </w:tbl>
    <w:p w:rsidR="00253777" w:rsidRDefault="00253777">
      <w:pPr>
        <w:sectPr w:rsidR="00253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777" w:rsidRDefault="00253777">
      <w:pPr>
        <w:sectPr w:rsidR="002537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777" w:rsidRDefault="00081EBE">
      <w:pPr>
        <w:spacing w:after="0"/>
        <w:ind w:left="120"/>
      </w:pPr>
      <w:bookmarkStart w:id="12" w:name="block-4647900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53777" w:rsidRDefault="00081E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777" w:rsidRDefault="00253777">
      <w:pPr>
        <w:spacing w:after="0" w:line="480" w:lineRule="auto"/>
        <w:ind w:left="120"/>
      </w:pPr>
    </w:p>
    <w:p w:rsidR="00253777" w:rsidRDefault="00253777">
      <w:pPr>
        <w:spacing w:after="0" w:line="480" w:lineRule="auto"/>
        <w:ind w:left="120"/>
      </w:pPr>
    </w:p>
    <w:p w:rsidR="00253777" w:rsidRDefault="00253777">
      <w:pPr>
        <w:spacing w:after="0"/>
        <w:ind w:left="120"/>
      </w:pPr>
    </w:p>
    <w:p w:rsidR="00253777" w:rsidRDefault="00081E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3777" w:rsidRDefault="00253777">
      <w:pPr>
        <w:spacing w:after="0" w:line="480" w:lineRule="auto"/>
        <w:ind w:left="120"/>
      </w:pPr>
    </w:p>
    <w:p w:rsidR="00253777" w:rsidRDefault="00253777">
      <w:pPr>
        <w:spacing w:after="0"/>
        <w:ind w:left="120"/>
      </w:pPr>
    </w:p>
    <w:p w:rsidR="00253777" w:rsidRPr="00C37C39" w:rsidRDefault="00081EBE">
      <w:pPr>
        <w:spacing w:after="0" w:line="480" w:lineRule="auto"/>
        <w:ind w:left="120"/>
        <w:rPr>
          <w:lang w:val="ru-RU"/>
        </w:rPr>
      </w:pPr>
      <w:r w:rsidRPr="00C37C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3777" w:rsidRPr="00C37C39" w:rsidRDefault="00253777">
      <w:pPr>
        <w:spacing w:after="0" w:line="480" w:lineRule="auto"/>
        <w:ind w:left="120"/>
        <w:rPr>
          <w:lang w:val="ru-RU"/>
        </w:rPr>
      </w:pPr>
    </w:p>
    <w:p w:rsidR="00253777" w:rsidRPr="00C37C39" w:rsidRDefault="00253777">
      <w:pPr>
        <w:rPr>
          <w:lang w:val="ru-RU"/>
        </w:rPr>
        <w:sectPr w:rsidR="00253777" w:rsidRPr="00C37C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81EBE" w:rsidRPr="00C37C39" w:rsidRDefault="00081EBE">
      <w:pPr>
        <w:rPr>
          <w:lang w:val="ru-RU"/>
        </w:rPr>
      </w:pPr>
    </w:p>
    <w:sectPr w:rsidR="00081EBE" w:rsidRPr="00C37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44DC5"/>
    <w:multiLevelType w:val="multilevel"/>
    <w:tmpl w:val="84E01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5078A"/>
    <w:multiLevelType w:val="multilevel"/>
    <w:tmpl w:val="B4581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777"/>
    <w:rsid w:val="00081EBE"/>
    <w:rsid w:val="00253777"/>
    <w:rsid w:val="00C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9411F-7D69-4C86-91AF-BDA7B8FA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38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e3f50" TargetMode="External"/><Relationship Id="rId159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28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54e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10694</Words>
  <Characters>60957</Characters>
  <Application>Microsoft Office Word</Application>
  <DocSecurity>0</DocSecurity>
  <Lines>507</Lines>
  <Paragraphs>143</Paragraphs>
  <ScaleCrop>false</ScaleCrop>
  <Company/>
  <LinksUpToDate>false</LinksUpToDate>
  <CharactersWithSpaces>71508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2024-09-30T03:10:00Z</dcterms:created>
  <dcterms:modified xsi:type="dcterms:W3CDTF">2024-09-30T03:10:00Z</dcterms:modified>
</cp:coreProperties>
</file>